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134B4" w14:textId="77777777" w:rsidR="00471677" w:rsidRDefault="00BD01CA" w:rsidP="005F5167">
      <w:pPr>
        <w:tabs>
          <w:tab w:val="left" w:pos="1350"/>
        </w:tabs>
        <w:spacing w:after="0"/>
        <w:ind w:right="-180" w:hanging="990"/>
        <w:jc w:val="center"/>
        <w:rPr>
          <w:b/>
          <w:bCs/>
          <w:sz w:val="30"/>
          <w:szCs w:val="30"/>
        </w:rPr>
      </w:pPr>
      <w:r>
        <w:rPr>
          <w:b/>
          <w:bCs/>
          <w:noProof/>
          <w:sz w:val="28"/>
          <w:szCs w:val="28"/>
          <w:highlight w:val="yellow"/>
        </w:rPr>
        <w:drawing>
          <wp:anchor distT="0" distB="0" distL="114300" distR="114300" simplePos="0" relativeHeight="251659264" behindDoc="0" locked="0" layoutInCell="1" allowOverlap="1" wp14:anchorId="7B96E3B6" wp14:editId="36C64F8B">
            <wp:simplePos x="0" y="0"/>
            <wp:positionH relativeFrom="column">
              <wp:posOffset>219075</wp:posOffset>
            </wp:positionH>
            <wp:positionV relativeFrom="paragraph">
              <wp:posOffset>-789940</wp:posOffset>
            </wp:positionV>
            <wp:extent cx="3188335" cy="7562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8335" cy="756285"/>
                    </a:xfrm>
                    <a:prstGeom prst="rect">
                      <a:avLst/>
                    </a:prstGeom>
                    <a:noFill/>
                  </pic:spPr>
                </pic:pic>
              </a:graphicData>
            </a:graphic>
            <wp14:sizeRelH relativeFrom="page">
              <wp14:pctWidth>0</wp14:pctWidth>
            </wp14:sizeRelH>
            <wp14:sizeRelV relativeFrom="page">
              <wp14:pctHeight>0</wp14:pctHeight>
            </wp14:sizeRelV>
          </wp:anchor>
        </w:drawing>
      </w:r>
      <w:r w:rsidR="00306B45">
        <w:rPr>
          <w:b/>
          <w:bCs/>
          <w:sz w:val="30"/>
          <w:szCs w:val="30"/>
        </w:rPr>
        <w:t xml:space="preserve">Transfer Planning Guide from </w:t>
      </w:r>
      <w:r w:rsidR="00EE0C8B">
        <w:rPr>
          <w:b/>
          <w:bCs/>
          <w:sz w:val="30"/>
          <w:szCs w:val="30"/>
        </w:rPr>
        <w:t>South Suburban</w:t>
      </w:r>
      <w:r w:rsidR="00471677">
        <w:rPr>
          <w:b/>
          <w:bCs/>
          <w:sz w:val="30"/>
          <w:szCs w:val="30"/>
        </w:rPr>
        <w:t xml:space="preserve"> </w:t>
      </w:r>
      <w:proofErr w:type="gramStart"/>
      <w:r w:rsidR="00471677">
        <w:rPr>
          <w:b/>
          <w:bCs/>
          <w:sz w:val="30"/>
          <w:szCs w:val="30"/>
        </w:rPr>
        <w:t>College  (</w:t>
      </w:r>
      <w:proofErr w:type="gramEnd"/>
      <w:r w:rsidR="00471677">
        <w:rPr>
          <w:b/>
          <w:bCs/>
          <w:sz w:val="30"/>
          <w:szCs w:val="30"/>
        </w:rPr>
        <w:t>SSC)</w:t>
      </w:r>
      <w:r w:rsidR="00306B45">
        <w:rPr>
          <w:b/>
          <w:bCs/>
          <w:sz w:val="30"/>
          <w:szCs w:val="30"/>
        </w:rPr>
        <w:t xml:space="preserve"> to</w:t>
      </w:r>
      <w:r w:rsidR="005F5167">
        <w:rPr>
          <w:b/>
          <w:bCs/>
          <w:sz w:val="30"/>
          <w:szCs w:val="30"/>
        </w:rPr>
        <w:t xml:space="preserve"> </w:t>
      </w:r>
    </w:p>
    <w:p w14:paraId="5BF736C5" w14:textId="72196268" w:rsidR="00306B45" w:rsidRDefault="00306B45" w:rsidP="005F5167">
      <w:pPr>
        <w:tabs>
          <w:tab w:val="left" w:pos="1350"/>
        </w:tabs>
        <w:spacing w:after="0"/>
        <w:ind w:right="-180" w:hanging="990"/>
        <w:jc w:val="center"/>
        <w:rPr>
          <w:b/>
          <w:bCs/>
          <w:sz w:val="30"/>
          <w:szCs w:val="30"/>
        </w:rPr>
      </w:pPr>
      <w:r w:rsidRPr="00672FA8">
        <w:rPr>
          <w:b/>
          <w:bCs/>
          <w:sz w:val="30"/>
          <w:szCs w:val="30"/>
        </w:rPr>
        <w:t>C</w:t>
      </w:r>
      <w:r>
        <w:rPr>
          <w:b/>
          <w:bCs/>
          <w:sz w:val="30"/>
          <w:szCs w:val="30"/>
        </w:rPr>
        <w:t>alumet College of St. Joseph</w:t>
      </w:r>
      <w:r w:rsidR="00471677">
        <w:rPr>
          <w:b/>
          <w:bCs/>
          <w:sz w:val="30"/>
          <w:szCs w:val="30"/>
        </w:rPr>
        <w:t xml:space="preserve"> (CCSJ)</w:t>
      </w:r>
    </w:p>
    <w:p w14:paraId="43350E00" w14:textId="04B82F9C" w:rsidR="000827C5" w:rsidRPr="00E31317" w:rsidRDefault="000827C5" w:rsidP="000827C5">
      <w:pPr>
        <w:tabs>
          <w:tab w:val="left" w:pos="1350"/>
        </w:tabs>
        <w:jc w:val="center"/>
        <w:rPr>
          <w:b/>
          <w:bCs/>
          <w:sz w:val="28"/>
          <w:szCs w:val="28"/>
        </w:rPr>
      </w:pPr>
      <w:r w:rsidRPr="00E31317">
        <w:rPr>
          <w:b/>
          <w:bCs/>
          <w:sz w:val="28"/>
          <w:szCs w:val="28"/>
        </w:rPr>
        <w:t xml:space="preserve">Major: </w:t>
      </w:r>
      <w:r w:rsidRPr="00863006">
        <w:rPr>
          <w:b/>
          <w:bCs/>
          <w:sz w:val="28"/>
          <w:szCs w:val="28"/>
          <w:highlight w:val="yellow"/>
        </w:rPr>
        <w:t>Criminal Justice in Forensic Criminology or Probation, Parole and Courts</w:t>
      </w:r>
    </w:p>
    <w:p w14:paraId="7877560D" w14:textId="152D28FC" w:rsidR="005C6DAA" w:rsidRPr="0082307E" w:rsidRDefault="005C6DAA" w:rsidP="00976923">
      <w:pPr>
        <w:tabs>
          <w:tab w:val="left" w:pos="1350"/>
        </w:tabs>
        <w:spacing w:after="0"/>
        <w:jc w:val="center"/>
        <w:rPr>
          <w:b/>
          <w:bCs/>
          <w:sz w:val="30"/>
          <w:szCs w:val="30"/>
        </w:rPr>
      </w:pPr>
    </w:p>
    <w:p w14:paraId="44499CBD" w14:textId="4097DA8C" w:rsidR="00976923" w:rsidRDefault="00957A77" w:rsidP="005F5167">
      <w:pPr>
        <w:tabs>
          <w:tab w:val="left" w:pos="1350"/>
        </w:tabs>
        <w:spacing w:after="0"/>
        <w:ind w:left="-63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degree at</w:t>
      </w:r>
      <w:r w:rsidR="00471677">
        <w:rPr>
          <w:sz w:val="24"/>
          <w:szCs w:val="24"/>
        </w:rPr>
        <w:t xml:space="preserve"> South Suburban</w:t>
      </w:r>
      <w:r w:rsidR="00A657C0">
        <w:rPr>
          <w:sz w:val="24"/>
          <w:szCs w:val="24"/>
        </w:rPr>
        <w:t xml:space="preserve"> Chicago</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D56BFD">
        <w:rPr>
          <w:sz w:val="24"/>
          <w:szCs w:val="24"/>
        </w:rPr>
        <w:t>Criminal Justice</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8" w:history="1">
        <w:r w:rsidR="0082307E" w:rsidRPr="0082307E">
          <w:rPr>
            <w:rStyle w:val="Hyperlink"/>
            <w:sz w:val="24"/>
            <w:szCs w:val="24"/>
          </w:rPr>
          <w:t>admissions@ccsj.edu</w:t>
        </w:r>
      </w:hyperlink>
      <w:r w:rsidR="0082307E" w:rsidRPr="00DF65F5">
        <w:rPr>
          <w:sz w:val="24"/>
          <w:szCs w:val="24"/>
        </w:rPr>
        <w:t>).</w:t>
      </w:r>
    </w:p>
    <w:p w14:paraId="251A7E80" w14:textId="0473B0F9" w:rsidR="006719D2" w:rsidRDefault="006719D2" w:rsidP="00B757CA">
      <w:pPr>
        <w:tabs>
          <w:tab w:val="left" w:pos="1350"/>
        </w:tabs>
        <w:spacing w:after="0"/>
        <w:ind w:left="-450" w:right="-450"/>
        <w:rPr>
          <w:sz w:val="24"/>
          <w:szCs w:val="24"/>
        </w:rPr>
      </w:pPr>
    </w:p>
    <w:tbl>
      <w:tblPr>
        <w:tblStyle w:val="TableGrid"/>
        <w:tblW w:w="11430" w:type="dxa"/>
        <w:tblInd w:w="-995" w:type="dxa"/>
        <w:tblLook w:val="04A0" w:firstRow="1" w:lastRow="0" w:firstColumn="1" w:lastColumn="0" w:noHBand="0" w:noVBand="1"/>
      </w:tblPr>
      <w:tblGrid>
        <w:gridCol w:w="3240"/>
        <w:gridCol w:w="2790"/>
        <w:gridCol w:w="1260"/>
        <w:gridCol w:w="180"/>
        <w:gridCol w:w="3960"/>
      </w:tblGrid>
      <w:tr w:rsidR="006719D2" w:rsidRPr="0082307E" w14:paraId="04B593FF" w14:textId="77777777" w:rsidTr="00A06944">
        <w:tc>
          <w:tcPr>
            <w:tcW w:w="3240" w:type="dxa"/>
          </w:tcPr>
          <w:p w14:paraId="7EB37700" w14:textId="77777777" w:rsidR="006719D2" w:rsidRPr="006D4D18" w:rsidRDefault="006719D2" w:rsidP="00F439AC">
            <w:pPr>
              <w:tabs>
                <w:tab w:val="left" w:pos="1350"/>
              </w:tabs>
              <w:rPr>
                <w:b/>
                <w:bCs/>
                <w:sz w:val="20"/>
                <w:szCs w:val="20"/>
              </w:rPr>
            </w:pPr>
          </w:p>
        </w:tc>
        <w:tc>
          <w:tcPr>
            <w:tcW w:w="4230" w:type="dxa"/>
            <w:gridSpan w:val="3"/>
            <w:shd w:val="clear" w:color="auto" w:fill="D9D9D9" w:themeFill="background1" w:themeFillShade="D9"/>
          </w:tcPr>
          <w:p w14:paraId="45E93FA0" w14:textId="174C2C92" w:rsidR="006719D2" w:rsidRPr="0082307E" w:rsidRDefault="00471677" w:rsidP="00F439AC">
            <w:pPr>
              <w:tabs>
                <w:tab w:val="left" w:pos="1350"/>
              </w:tabs>
              <w:rPr>
                <w:b/>
                <w:bCs/>
                <w:sz w:val="24"/>
                <w:szCs w:val="24"/>
              </w:rPr>
            </w:pPr>
            <w:r>
              <w:rPr>
                <w:b/>
                <w:bCs/>
                <w:sz w:val="24"/>
                <w:szCs w:val="24"/>
              </w:rPr>
              <w:t>South Suburban</w:t>
            </w:r>
            <w:r w:rsidR="006719D2" w:rsidRPr="0082307E">
              <w:rPr>
                <w:b/>
                <w:bCs/>
                <w:sz w:val="24"/>
                <w:szCs w:val="24"/>
              </w:rPr>
              <w:t xml:space="preserve"> Course</w:t>
            </w:r>
            <w:r w:rsidR="006719D2">
              <w:rPr>
                <w:b/>
                <w:bCs/>
                <w:sz w:val="24"/>
                <w:szCs w:val="24"/>
              </w:rPr>
              <w:t>s for</w:t>
            </w:r>
            <w:r w:rsidR="006719D2" w:rsidRPr="0082307E">
              <w:rPr>
                <w:b/>
                <w:bCs/>
                <w:sz w:val="24"/>
                <w:szCs w:val="24"/>
              </w:rPr>
              <w:t xml:space="preserve"> A</w:t>
            </w:r>
            <w:r w:rsidR="006719D2">
              <w:rPr>
                <w:b/>
                <w:bCs/>
                <w:sz w:val="24"/>
                <w:szCs w:val="24"/>
              </w:rPr>
              <w:t>A</w:t>
            </w:r>
            <w:r w:rsidR="006719D2" w:rsidRPr="0082307E">
              <w:rPr>
                <w:b/>
                <w:bCs/>
                <w:sz w:val="24"/>
                <w:szCs w:val="24"/>
              </w:rPr>
              <w:t xml:space="preserve"> </w:t>
            </w:r>
          </w:p>
        </w:tc>
        <w:tc>
          <w:tcPr>
            <w:tcW w:w="3960" w:type="dxa"/>
            <w:shd w:val="clear" w:color="auto" w:fill="D9D9D9" w:themeFill="background1" w:themeFillShade="D9"/>
          </w:tcPr>
          <w:p w14:paraId="203AA416" w14:textId="77777777" w:rsidR="006719D2" w:rsidRPr="0082307E" w:rsidRDefault="006719D2" w:rsidP="00F439AC">
            <w:pPr>
              <w:tabs>
                <w:tab w:val="left" w:pos="1350"/>
              </w:tabs>
              <w:rPr>
                <w:b/>
                <w:bCs/>
                <w:sz w:val="24"/>
                <w:szCs w:val="24"/>
              </w:rPr>
            </w:pPr>
            <w:r>
              <w:rPr>
                <w:b/>
                <w:bCs/>
                <w:sz w:val="24"/>
                <w:szCs w:val="24"/>
              </w:rPr>
              <w:t>Meets the following at Calumet College of St. Joseph</w:t>
            </w:r>
          </w:p>
        </w:tc>
      </w:tr>
      <w:tr w:rsidR="006719D2" w:rsidRPr="0082307E" w14:paraId="204CDF54" w14:textId="77777777" w:rsidTr="00A06944">
        <w:tc>
          <w:tcPr>
            <w:tcW w:w="3240" w:type="dxa"/>
          </w:tcPr>
          <w:p w14:paraId="44FB535C" w14:textId="77E0E00C" w:rsidR="006719D2" w:rsidRPr="0082307E" w:rsidRDefault="00471677" w:rsidP="00F439AC">
            <w:pPr>
              <w:tabs>
                <w:tab w:val="left" w:pos="1350"/>
              </w:tabs>
              <w:rPr>
                <w:b/>
                <w:bCs/>
                <w:sz w:val="30"/>
                <w:szCs w:val="30"/>
              </w:rPr>
            </w:pPr>
            <w:r>
              <w:rPr>
                <w:b/>
                <w:bCs/>
              </w:rPr>
              <w:t>South Suburban</w:t>
            </w:r>
            <w:r w:rsidR="006719D2" w:rsidRPr="00DD28F5">
              <w:rPr>
                <w:b/>
                <w:bCs/>
              </w:rPr>
              <w:t xml:space="preserve"> General Education categories</w:t>
            </w:r>
          </w:p>
        </w:tc>
        <w:tc>
          <w:tcPr>
            <w:tcW w:w="4230" w:type="dxa"/>
            <w:gridSpan w:val="3"/>
            <w:shd w:val="clear" w:color="auto" w:fill="auto"/>
          </w:tcPr>
          <w:p w14:paraId="78B9D353" w14:textId="77777777" w:rsidR="006719D2" w:rsidRPr="0082307E" w:rsidRDefault="006719D2" w:rsidP="00F439AC">
            <w:pPr>
              <w:tabs>
                <w:tab w:val="left" w:pos="1350"/>
              </w:tabs>
              <w:rPr>
                <w:b/>
                <w:bCs/>
                <w:sz w:val="24"/>
                <w:szCs w:val="24"/>
              </w:rPr>
            </w:pPr>
            <w:r>
              <w:t xml:space="preserve">The following are the Morton course options that have an equivalent to CCSJ requirements. </w:t>
            </w:r>
          </w:p>
        </w:tc>
        <w:tc>
          <w:tcPr>
            <w:tcW w:w="3960" w:type="dxa"/>
            <w:shd w:val="clear" w:color="auto" w:fill="auto"/>
          </w:tcPr>
          <w:p w14:paraId="0BED0E5E" w14:textId="0529E0C0" w:rsidR="006719D2" w:rsidRDefault="00C61C55" w:rsidP="00F439AC">
            <w:pPr>
              <w:tabs>
                <w:tab w:val="left" w:pos="1350"/>
              </w:tabs>
              <w:rPr>
                <w:b/>
                <w:bCs/>
                <w:sz w:val="24"/>
                <w:szCs w:val="24"/>
              </w:rPr>
            </w:pPr>
            <w:r>
              <w:t>Meets General Education unless otherwise indicated.</w:t>
            </w:r>
          </w:p>
        </w:tc>
      </w:tr>
      <w:tr w:rsidR="006719D2" w:rsidRPr="0082307E" w14:paraId="35E77081" w14:textId="77777777" w:rsidTr="00A06944">
        <w:trPr>
          <w:trHeight w:val="288"/>
        </w:trPr>
        <w:tc>
          <w:tcPr>
            <w:tcW w:w="3240" w:type="dxa"/>
            <w:vMerge w:val="restart"/>
          </w:tcPr>
          <w:p w14:paraId="40204F51" w14:textId="77777777" w:rsidR="006719D2" w:rsidRPr="00306B45" w:rsidRDefault="006719D2" w:rsidP="00F439AC">
            <w:pPr>
              <w:tabs>
                <w:tab w:val="left" w:pos="1350"/>
              </w:tabs>
              <w:rPr>
                <w:rFonts w:cstheme="minorHAnsi"/>
                <w:b/>
                <w:bCs/>
              </w:rPr>
            </w:pPr>
            <w:r>
              <w:rPr>
                <w:rFonts w:cstheme="minorHAnsi"/>
                <w:b/>
                <w:bCs/>
              </w:rPr>
              <w:t xml:space="preserve">Communications </w:t>
            </w:r>
          </w:p>
          <w:p w14:paraId="328F99F0" w14:textId="77777777" w:rsidR="006719D2" w:rsidRPr="00306B45" w:rsidRDefault="006719D2" w:rsidP="00F439AC">
            <w:pPr>
              <w:tabs>
                <w:tab w:val="left" w:pos="1350"/>
              </w:tabs>
              <w:rPr>
                <w:rFonts w:cstheme="minorHAnsi"/>
                <w:b/>
                <w:bCs/>
              </w:rPr>
            </w:pPr>
          </w:p>
        </w:tc>
        <w:tc>
          <w:tcPr>
            <w:tcW w:w="4230" w:type="dxa"/>
            <w:gridSpan w:val="3"/>
          </w:tcPr>
          <w:p w14:paraId="4A1158EA" w14:textId="15536D24" w:rsidR="006719D2" w:rsidRPr="004055D4" w:rsidRDefault="006719D2" w:rsidP="00F439AC">
            <w:pPr>
              <w:tabs>
                <w:tab w:val="left" w:pos="1350"/>
              </w:tabs>
              <w:rPr>
                <w:rFonts w:cstheme="minorHAnsi"/>
              </w:rPr>
            </w:pPr>
            <w:r w:rsidRPr="004055D4">
              <w:rPr>
                <w:rFonts w:cstheme="minorHAnsi"/>
              </w:rPr>
              <w:t>ENG 101</w:t>
            </w:r>
            <w:r w:rsidR="000D479C">
              <w:rPr>
                <w:rFonts w:cstheme="minorHAnsi"/>
              </w:rPr>
              <w:t xml:space="preserve"> </w:t>
            </w:r>
            <w:r w:rsidR="000D479C">
              <w:rPr>
                <w:rFonts w:cstheme="minorHAnsi"/>
                <w:i/>
                <w:iCs/>
                <w:sz w:val="20"/>
                <w:szCs w:val="20"/>
              </w:rPr>
              <w:t>(C grade or higher)</w:t>
            </w:r>
          </w:p>
        </w:tc>
        <w:tc>
          <w:tcPr>
            <w:tcW w:w="3960" w:type="dxa"/>
          </w:tcPr>
          <w:p w14:paraId="168CE2DA" w14:textId="1FD1AE89" w:rsidR="006719D2" w:rsidRPr="004055D4" w:rsidRDefault="006719D2" w:rsidP="00F439AC">
            <w:pPr>
              <w:tabs>
                <w:tab w:val="left" w:pos="1350"/>
              </w:tabs>
              <w:rPr>
                <w:rFonts w:cstheme="minorHAnsi"/>
              </w:rPr>
            </w:pPr>
            <w:r w:rsidRPr="004055D4">
              <w:rPr>
                <w:rFonts w:cstheme="minorHAnsi"/>
              </w:rPr>
              <w:t xml:space="preserve">EMCO 103-3 </w:t>
            </w:r>
          </w:p>
        </w:tc>
      </w:tr>
      <w:tr w:rsidR="006719D2" w:rsidRPr="0082307E" w14:paraId="7CDF53F9" w14:textId="77777777" w:rsidTr="00A06944">
        <w:trPr>
          <w:trHeight w:val="288"/>
        </w:trPr>
        <w:tc>
          <w:tcPr>
            <w:tcW w:w="3240" w:type="dxa"/>
            <w:vMerge/>
          </w:tcPr>
          <w:p w14:paraId="0AD3DE42" w14:textId="77777777" w:rsidR="006719D2" w:rsidRPr="00306B45" w:rsidRDefault="006719D2" w:rsidP="00F439AC">
            <w:pPr>
              <w:tabs>
                <w:tab w:val="left" w:pos="1350"/>
              </w:tabs>
              <w:rPr>
                <w:rFonts w:cstheme="minorHAnsi"/>
                <w:b/>
                <w:bCs/>
              </w:rPr>
            </w:pPr>
          </w:p>
        </w:tc>
        <w:tc>
          <w:tcPr>
            <w:tcW w:w="4230" w:type="dxa"/>
            <w:gridSpan w:val="3"/>
          </w:tcPr>
          <w:p w14:paraId="7D0231D6" w14:textId="4BB6C9CE" w:rsidR="006719D2" w:rsidRPr="004055D4" w:rsidRDefault="006719D2" w:rsidP="00F439AC">
            <w:pPr>
              <w:tabs>
                <w:tab w:val="left" w:pos="1350"/>
              </w:tabs>
              <w:rPr>
                <w:rFonts w:cstheme="minorHAnsi"/>
              </w:rPr>
            </w:pPr>
            <w:r w:rsidRPr="004055D4">
              <w:rPr>
                <w:rFonts w:cstheme="minorHAnsi"/>
              </w:rPr>
              <w:t>ENG 102</w:t>
            </w:r>
          </w:p>
        </w:tc>
        <w:tc>
          <w:tcPr>
            <w:tcW w:w="3960" w:type="dxa"/>
          </w:tcPr>
          <w:p w14:paraId="583ED0DB" w14:textId="77777777" w:rsidR="006719D2" w:rsidRPr="004055D4" w:rsidRDefault="006719D2" w:rsidP="00F439AC">
            <w:pPr>
              <w:tabs>
                <w:tab w:val="left" w:pos="1350"/>
              </w:tabs>
              <w:rPr>
                <w:rFonts w:cstheme="minorHAnsi"/>
              </w:rPr>
            </w:pPr>
            <w:r w:rsidRPr="004055D4">
              <w:rPr>
                <w:rFonts w:cstheme="minorHAnsi"/>
              </w:rPr>
              <w:t>elective-3</w:t>
            </w:r>
          </w:p>
        </w:tc>
      </w:tr>
      <w:tr w:rsidR="006719D2" w:rsidRPr="0082307E" w14:paraId="6DDA9BC8" w14:textId="77777777" w:rsidTr="00A06944">
        <w:trPr>
          <w:trHeight w:val="288"/>
        </w:trPr>
        <w:tc>
          <w:tcPr>
            <w:tcW w:w="3240" w:type="dxa"/>
            <w:vMerge/>
          </w:tcPr>
          <w:p w14:paraId="1EA55F4F" w14:textId="77777777" w:rsidR="006719D2" w:rsidRPr="00306B45" w:rsidRDefault="006719D2" w:rsidP="00F439AC">
            <w:pPr>
              <w:tabs>
                <w:tab w:val="left" w:pos="1350"/>
              </w:tabs>
              <w:rPr>
                <w:rFonts w:cstheme="minorHAnsi"/>
                <w:b/>
                <w:bCs/>
              </w:rPr>
            </w:pPr>
          </w:p>
        </w:tc>
        <w:tc>
          <w:tcPr>
            <w:tcW w:w="4230" w:type="dxa"/>
            <w:gridSpan w:val="3"/>
          </w:tcPr>
          <w:p w14:paraId="49462A3F" w14:textId="2C401CE2" w:rsidR="006719D2" w:rsidRPr="004055D4" w:rsidRDefault="006719D2" w:rsidP="00F439AC">
            <w:pPr>
              <w:tabs>
                <w:tab w:val="left" w:pos="1350"/>
              </w:tabs>
              <w:rPr>
                <w:rFonts w:cstheme="minorHAnsi"/>
              </w:rPr>
            </w:pPr>
            <w:r w:rsidRPr="004055D4">
              <w:rPr>
                <w:rFonts w:cstheme="minorHAnsi"/>
              </w:rPr>
              <w:t>SPE 10</w:t>
            </w:r>
            <w:r w:rsidR="00471677">
              <w:rPr>
                <w:rFonts w:cstheme="minorHAnsi"/>
              </w:rPr>
              <w:t>8</w:t>
            </w:r>
          </w:p>
        </w:tc>
        <w:tc>
          <w:tcPr>
            <w:tcW w:w="3960" w:type="dxa"/>
          </w:tcPr>
          <w:p w14:paraId="23CF96D8" w14:textId="048E7B2F" w:rsidR="006719D2" w:rsidRPr="004055D4" w:rsidRDefault="006719D2" w:rsidP="00F439AC">
            <w:pPr>
              <w:tabs>
                <w:tab w:val="left" w:pos="1350"/>
              </w:tabs>
              <w:rPr>
                <w:rFonts w:cstheme="minorHAnsi"/>
              </w:rPr>
            </w:pPr>
            <w:r w:rsidRPr="004055D4">
              <w:rPr>
                <w:rFonts w:cstheme="minorHAnsi"/>
              </w:rPr>
              <w:t xml:space="preserve">EMCO 150-3 </w:t>
            </w:r>
          </w:p>
        </w:tc>
      </w:tr>
      <w:tr w:rsidR="007573C0" w:rsidRPr="00A00161" w14:paraId="649A1B6C" w14:textId="77777777" w:rsidTr="00A06944">
        <w:trPr>
          <w:trHeight w:val="288"/>
        </w:trPr>
        <w:tc>
          <w:tcPr>
            <w:tcW w:w="3240" w:type="dxa"/>
            <w:vMerge w:val="restart"/>
          </w:tcPr>
          <w:p w14:paraId="5732E57A" w14:textId="77777777" w:rsidR="007573C0" w:rsidRPr="0082494C" w:rsidRDefault="007573C0" w:rsidP="007573C0">
            <w:pPr>
              <w:tabs>
                <w:tab w:val="left" w:pos="1350"/>
              </w:tabs>
              <w:rPr>
                <w:rFonts w:cstheme="minorHAnsi"/>
                <w:b/>
                <w:bCs/>
              </w:rPr>
            </w:pPr>
            <w:r w:rsidRPr="0082494C">
              <w:rPr>
                <w:rFonts w:cstheme="minorHAnsi"/>
                <w:b/>
                <w:bCs/>
              </w:rPr>
              <w:t>Mathematics</w:t>
            </w:r>
          </w:p>
          <w:p w14:paraId="7E35FD70" w14:textId="569A4B97" w:rsidR="007573C0" w:rsidRPr="00306B45" w:rsidRDefault="007573C0" w:rsidP="007573C0">
            <w:pPr>
              <w:tabs>
                <w:tab w:val="left" w:pos="1350"/>
              </w:tabs>
              <w:rPr>
                <w:rFonts w:cstheme="minorHAnsi"/>
                <w:b/>
                <w:bCs/>
                <w:i/>
                <w:iCs/>
                <w:sz w:val="20"/>
                <w:szCs w:val="20"/>
              </w:rPr>
            </w:pPr>
            <w:r w:rsidRPr="0082494C">
              <w:rPr>
                <w:rFonts w:cstheme="minorHAnsi"/>
                <w:i/>
                <w:iCs/>
                <w:sz w:val="20"/>
                <w:szCs w:val="20"/>
              </w:rPr>
              <w:t xml:space="preserve">Choose </w:t>
            </w:r>
            <w:r w:rsidRPr="0082494C">
              <w:rPr>
                <w:rFonts w:cstheme="minorHAnsi"/>
                <w:i/>
                <w:iCs/>
                <w:sz w:val="20"/>
                <w:szCs w:val="20"/>
                <w:u w:val="single"/>
              </w:rPr>
              <w:t>one</w:t>
            </w:r>
            <w:r w:rsidRPr="0082494C">
              <w:rPr>
                <w:rFonts w:cstheme="minorHAnsi"/>
                <w:i/>
                <w:iCs/>
                <w:sz w:val="20"/>
                <w:szCs w:val="20"/>
              </w:rPr>
              <w:t xml:space="preserve"> to meet gen ed at both Morton and CCSJ.</w:t>
            </w:r>
          </w:p>
        </w:tc>
        <w:tc>
          <w:tcPr>
            <w:tcW w:w="4230" w:type="dxa"/>
            <w:gridSpan w:val="3"/>
          </w:tcPr>
          <w:p w14:paraId="7848A526" w14:textId="44B84E5B" w:rsidR="007573C0" w:rsidRPr="004055D4" w:rsidRDefault="007573C0" w:rsidP="007573C0">
            <w:pPr>
              <w:tabs>
                <w:tab w:val="left" w:pos="1350"/>
              </w:tabs>
              <w:rPr>
                <w:rFonts w:cstheme="minorHAnsi"/>
                <w:strike/>
              </w:rPr>
            </w:pPr>
            <w:r w:rsidRPr="0082494C">
              <w:rPr>
                <w:rFonts w:cstheme="minorHAnsi"/>
              </w:rPr>
              <w:t>M</w:t>
            </w:r>
            <w:r>
              <w:rPr>
                <w:rFonts w:cstheme="minorHAnsi"/>
              </w:rPr>
              <w:t>TH 161</w:t>
            </w:r>
          </w:p>
        </w:tc>
        <w:tc>
          <w:tcPr>
            <w:tcW w:w="3960" w:type="dxa"/>
          </w:tcPr>
          <w:p w14:paraId="15F49F90" w14:textId="49D08A55" w:rsidR="007573C0" w:rsidRPr="004055D4" w:rsidRDefault="007573C0" w:rsidP="007573C0">
            <w:pPr>
              <w:tabs>
                <w:tab w:val="left" w:pos="1350"/>
              </w:tabs>
              <w:rPr>
                <w:rFonts w:cstheme="minorHAnsi"/>
                <w:strike/>
              </w:rPr>
            </w:pPr>
            <w:r w:rsidRPr="0082494C">
              <w:rPr>
                <w:rFonts w:cstheme="minorHAnsi"/>
              </w:rPr>
              <w:t>MATH 1</w:t>
            </w:r>
            <w:r>
              <w:rPr>
                <w:rFonts w:cstheme="minorHAnsi"/>
              </w:rPr>
              <w:t>10-4</w:t>
            </w:r>
          </w:p>
        </w:tc>
      </w:tr>
      <w:tr w:rsidR="007573C0" w:rsidRPr="00A00161" w14:paraId="2A292788" w14:textId="77777777" w:rsidTr="00A06944">
        <w:trPr>
          <w:trHeight w:val="288"/>
        </w:trPr>
        <w:tc>
          <w:tcPr>
            <w:tcW w:w="3240" w:type="dxa"/>
            <w:vMerge/>
          </w:tcPr>
          <w:p w14:paraId="071ADC59" w14:textId="77777777" w:rsidR="007573C0" w:rsidRPr="00306B45" w:rsidRDefault="007573C0" w:rsidP="007573C0">
            <w:pPr>
              <w:tabs>
                <w:tab w:val="left" w:pos="1350"/>
              </w:tabs>
              <w:rPr>
                <w:rFonts w:cstheme="minorHAnsi"/>
                <w:b/>
                <w:bCs/>
              </w:rPr>
            </w:pPr>
          </w:p>
        </w:tc>
        <w:tc>
          <w:tcPr>
            <w:tcW w:w="4230" w:type="dxa"/>
            <w:gridSpan w:val="3"/>
          </w:tcPr>
          <w:p w14:paraId="2C83FB34" w14:textId="26011F8C" w:rsidR="007573C0" w:rsidRPr="007573C0" w:rsidRDefault="007573C0" w:rsidP="007573C0">
            <w:pPr>
              <w:tabs>
                <w:tab w:val="left" w:pos="1350"/>
              </w:tabs>
              <w:rPr>
                <w:rFonts w:cstheme="minorHAnsi"/>
              </w:rPr>
            </w:pPr>
            <w:r>
              <w:rPr>
                <w:rFonts w:cstheme="minorHAnsi"/>
              </w:rPr>
              <w:t>MTH 126</w:t>
            </w:r>
          </w:p>
        </w:tc>
        <w:tc>
          <w:tcPr>
            <w:tcW w:w="3960" w:type="dxa"/>
          </w:tcPr>
          <w:p w14:paraId="5E48CE8F" w14:textId="6BA1E180" w:rsidR="007573C0" w:rsidRPr="004055D4" w:rsidRDefault="007573C0" w:rsidP="007573C0">
            <w:pPr>
              <w:tabs>
                <w:tab w:val="left" w:pos="1350"/>
              </w:tabs>
              <w:rPr>
                <w:rFonts w:cstheme="minorHAnsi"/>
                <w:strike/>
              </w:rPr>
            </w:pPr>
            <w:r w:rsidRPr="0082494C">
              <w:rPr>
                <w:rFonts w:cstheme="minorHAnsi"/>
              </w:rPr>
              <w:t>MATH 1</w:t>
            </w:r>
            <w:r>
              <w:rPr>
                <w:rFonts w:cstheme="minorHAnsi"/>
              </w:rPr>
              <w:t>71-4</w:t>
            </w:r>
          </w:p>
        </w:tc>
      </w:tr>
      <w:tr w:rsidR="007573C0" w:rsidRPr="0082307E" w14:paraId="343F551A" w14:textId="77777777" w:rsidTr="00A06944">
        <w:trPr>
          <w:trHeight w:val="332"/>
        </w:trPr>
        <w:tc>
          <w:tcPr>
            <w:tcW w:w="3240" w:type="dxa"/>
            <w:vMerge w:val="restart"/>
          </w:tcPr>
          <w:p w14:paraId="1E7D7C94" w14:textId="77777777" w:rsidR="007573C0" w:rsidRPr="00306B45" w:rsidRDefault="007573C0" w:rsidP="007573C0">
            <w:pPr>
              <w:tabs>
                <w:tab w:val="left" w:pos="1350"/>
              </w:tabs>
              <w:rPr>
                <w:rFonts w:cstheme="minorHAnsi"/>
                <w:b/>
                <w:bCs/>
              </w:rPr>
            </w:pPr>
            <w:r>
              <w:rPr>
                <w:rFonts w:cstheme="minorHAnsi"/>
                <w:b/>
                <w:bCs/>
              </w:rPr>
              <w:t>Fine Arts &amp; Humanities*</w:t>
            </w:r>
          </w:p>
          <w:p w14:paraId="4F210D03" w14:textId="77777777" w:rsidR="007573C0" w:rsidRDefault="007573C0" w:rsidP="007573C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SSC</w:t>
            </w:r>
            <w:r w:rsidRPr="00306B45">
              <w:rPr>
                <w:rFonts w:cstheme="minorHAnsi"/>
                <w:i/>
                <w:iCs/>
                <w:sz w:val="20"/>
                <w:szCs w:val="20"/>
              </w:rPr>
              <w:t xml:space="preserve"> and CCSJ</w:t>
            </w:r>
            <w:r>
              <w:rPr>
                <w:rFonts w:cstheme="minorHAnsi"/>
                <w:i/>
                <w:iCs/>
                <w:sz w:val="20"/>
                <w:szCs w:val="20"/>
              </w:rPr>
              <w:t xml:space="preserve">. </w:t>
            </w:r>
          </w:p>
          <w:p w14:paraId="41FCFE5C" w14:textId="77777777" w:rsidR="007573C0" w:rsidRDefault="007573C0" w:rsidP="007573C0">
            <w:pPr>
              <w:tabs>
                <w:tab w:val="left" w:pos="1350"/>
              </w:tabs>
              <w:rPr>
                <w:rFonts w:cstheme="minorHAnsi"/>
                <w:sz w:val="20"/>
                <w:szCs w:val="20"/>
              </w:rPr>
            </w:pPr>
          </w:p>
          <w:p w14:paraId="2E69E42C" w14:textId="21B6FA32" w:rsidR="007573C0" w:rsidRPr="0082494C" w:rsidRDefault="007573C0" w:rsidP="007573C0">
            <w:pPr>
              <w:tabs>
                <w:tab w:val="left" w:pos="1350"/>
              </w:tabs>
              <w:rPr>
                <w:rFonts w:cstheme="minorHAnsi"/>
                <w:i/>
                <w:iCs/>
                <w:sz w:val="20"/>
                <w:szCs w:val="20"/>
              </w:rPr>
            </w:pPr>
            <w:r>
              <w:rPr>
                <w:rFonts w:cstheme="minorHAnsi"/>
                <w:b/>
                <w:bCs/>
                <w:i/>
                <w:iCs/>
                <w:sz w:val="20"/>
                <w:szCs w:val="20"/>
              </w:rPr>
              <w:t>SSC requires an additional Fine Arts &amp; Humanities for gen ed core</w:t>
            </w:r>
          </w:p>
        </w:tc>
        <w:tc>
          <w:tcPr>
            <w:tcW w:w="4230" w:type="dxa"/>
            <w:gridSpan w:val="3"/>
          </w:tcPr>
          <w:p w14:paraId="2F634154" w14:textId="15F1509F" w:rsidR="007573C0" w:rsidRPr="0082494C" w:rsidRDefault="007573C0" w:rsidP="007573C0">
            <w:pPr>
              <w:tabs>
                <w:tab w:val="left" w:pos="1350"/>
              </w:tabs>
              <w:rPr>
                <w:rFonts w:cstheme="minorHAnsi"/>
              </w:rPr>
            </w:pPr>
            <w:r w:rsidRPr="00D11FFE">
              <w:rPr>
                <w:rFonts w:cstheme="minorHAnsi"/>
                <w:b/>
                <w:bCs/>
              </w:rPr>
              <w:t>ONE</w:t>
            </w:r>
            <w:r>
              <w:rPr>
                <w:rFonts w:cstheme="minorHAnsi"/>
              </w:rPr>
              <w:t xml:space="preserve">: ART 101-104 or MUS 105-116 </w:t>
            </w:r>
          </w:p>
        </w:tc>
        <w:tc>
          <w:tcPr>
            <w:tcW w:w="3960" w:type="dxa"/>
          </w:tcPr>
          <w:p w14:paraId="0DCE0916" w14:textId="77821E98" w:rsidR="007573C0" w:rsidRPr="0082494C" w:rsidRDefault="007573C0" w:rsidP="007573C0">
            <w:pPr>
              <w:tabs>
                <w:tab w:val="left" w:pos="1350"/>
              </w:tabs>
              <w:rPr>
                <w:rFonts w:cstheme="minorHAnsi"/>
              </w:rPr>
            </w:pPr>
            <w:r>
              <w:rPr>
                <w:rFonts w:cstheme="minorHAnsi"/>
              </w:rPr>
              <w:t>ARTS 100-3</w:t>
            </w:r>
          </w:p>
        </w:tc>
      </w:tr>
      <w:tr w:rsidR="007573C0" w:rsidRPr="0082307E" w14:paraId="07052075" w14:textId="77777777" w:rsidTr="00A06944">
        <w:trPr>
          <w:trHeight w:val="287"/>
        </w:trPr>
        <w:tc>
          <w:tcPr>
            <w:tcW w:w="3240" w:type="dxa"/>
            <w:vMerge/>
          </w:tcPr>
          <w:p w14:paraId="7CB0A48D" w14:textId="77777777" w:rsidR="007573C0" w:rsidRPr="0082494C" w:rsidRDefault="007573C0" w:rsidP="007573C0">
            <w:pPr>
              <w:tabs>
                <w:tab w:val="left" w:pos="1350"/>
              </w:tabs>
              <w:rPr>
                <w:rFonts w:cstheme="minorHAnsi"/>
                <w:b/>
                <w:bCs/>
              </w:rPr>
            </w:pPr>
          </w:p>
        </w:tc>
        <w:tc>
          <w:tcPr>
            <w:tcW w:w="4230" w:type="dxa"/>
            <w:gridSpan w:val="3"/>
          </w:tcPr>
          <w:p w14:paraId="1FA5BAD2" w14:textId="4773B145" w:rsidR="007573C0" w:rsidRPr="0082494C" w:rsidRDefault="007573C0" w:rsidP="007573C0">
            <w:pPr>
              <w:tabs>
                <w:tab w:val="left" w:pos="1350"/>
              </w:tabs>
              <w:rPr>
                <w:rFonts w:cstheme="minorHAnsi"/>
              </w:rPr>
            </w:pPr>
            <w:r>
              <w:rPr>
                <w:rFonts w:cstheme="minorHAnsi"/>
              </w:rPr>
              <w:t>PHL 101-PHL 105</w:t>
            </w:r>
          </w:p>
        </w:tc>
        <w:tc>
          <w:tcPr>
            <w:tcW w:w="3960" w:type="dxa"/>
          </w:tcPr>
          <w:p w14:paraId="33FCDF09" w14:textId="70AD5B29" w:rsidR="007573C0" w:rsidRPr="0082494C" w:rsidRDefault="007573C0" w:rsidP="007573C0">
            <w:pPr>
              <w:tabs>
                <w:tab w:val="left" w:pos="1350"/>
              </w:tabs>
              <w:rPr>
                <w:rFonts w:cstheme="minorHAnsi"/>
              </w:rPr>
            </w:pPr>
            <w:r w:rsidRPr="00D758B7">
              <w:rPr>
                <w:rFonts w:cstheme="minorHAnsi"/>
              </w:rPr>
              <w:t>PHIL 200-3</w:t>
            </w:r>
            <w:r>
              <w:rPr>
                <w:rFonts w:cstheme="minorHAnsi"/>
              </w:rPr>
              <w:t xml:space="preserve"> </w:t>
            </w:r>
          </w:p>
        </w:tc>
      </w:tr>
      <w:tr w:rsidR="007573C0" w:rsidRPr="0082307E" w14:paraId="6A479DEA" w14:textId="77777777" w:rsidTr="00A06944">
        <w:trPr>
          <w:trHeight w:val="665"/>
        </w:trPr>
        <w:tc>
          <w:tcPr>
            <w:tcW w:w="3240" w:type="dxa"/>
            <w:vMerge/>
          </w:tcPr>
          <w:p w14:paraId="6ABAE737" w14:textId="77777777" w:rsidR="007573C0" w:rsidRPr="0082494C" w:rsidRDefault="007573C0" w:rsidP="007573C0">
            <w:pPr>
              <w:tabs>
                <w:tab w:val="left" w:pos="1350"/>
              </w:tabs>
              <w:rPr>
                <w:rFonts w:cstheme="minorHAnsi"/>
                <w:b/>
                <w:bCs/>
              </w:rPr>
            </w:pPr>
          </w:p>
        </w:tc>
        <w:tc>
          <w:tcPr>
            <w:tcW w:w="4230" w:type="dxa"/>
            <w:gridSpan w:val="3"/>
          </w:tcPr>
          <w:p w14:paraId="1F452A75" w14:textId="4A6C663F" w:rsidR="007573C0" w:rsidRPr="0082494C" w:rsidRDefault="007573C0" w:rsidP="007573C0">
            <w:pPr>
              <w:tabs>
                <w:tab w:val="left" w:pos="1350"/>
              </w:tabs>
              <w:rPr>
                <w:rFonts w:cstheme="minorHAnsi"/>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w:t>
            </w:r>
            <w:r>
              <w:rPr>
                <w:rFonts w:cstheme="minorHAnsi"/>
                <w:i/>
                <w:iCs/>
              </w:rPr>
              <w:t>SS</w:t>
            </w:r>
            <w:r w:rsidRPr="007937CC">
              <w:rPr>
                <w:rFonts w:cstheme="minorHAnsi"/>
                <w:i/>
                <w:iCs/>
              </w:rPr>
              <w:t>C options</w:t>
            </w:r>
          </w:p>
        </w:tc>
        <w:tc>
          <w:tcPr>
            <w:tcW w:w="3960" w:type="dxa"/>
          </w:tcPr>
          <w:p w14:paraId="3B7A9F8C" w14:textId="17180678" w:rsidR="007573C0" w:rsidRPr="0082494C" w:rsidRDefault="007573C0" w:rsidP="007573C0">
            <w:pPr>
              <w:tabs>
                <w:tab w:val="left" w:pos="1350"/>
              </w:tabs>
              <w:rPr>
                <w:rFonts w:cstheme="minorHAnsi"/>
              </w:rPr>
            </w:pPr>
            <w:r w:rsidRPr="007937CC">
              <w:rPr>
                <w:rFonts w:cstheme="minorHAnsi"/>
                <w:i/>
                <w:iCs/>
              </w:rPr>
              <w:t>elective hours</w:t>
            </w:r>
          </w:p>
        </w:tc>
      </w:tr>
      <w:tr w:rsidR="007573C0" w:rsidRPr="00A00161" w14:paraId="0437CC95" w14:textId="77777777" w:rsidTr="00A06944">
        <w:trPr>
          <w:trHeight w:val="288"/>
        </w:trPr>
        <w:tc>
          <w:tcPr>
            <w:tcW w:w="3240" w:type="dxa"/>
            <w:vMerge w:val="restart"/>
          </w:tcPr>
          <w:p w14:paraId="15D4FC8D" w14:textId="77777777" w:rsidR="007573C0" w:rsidRPr="00306B45" w:rsidRDefault="007573C0" w:rsidP="007573C0">
            <w:pPr>
              <w:tabs>
                <w:tab w:val="left" w:pos="1350"/>
              </w:tabs>
              <w:rPr>
                <w:rFonts w:cstheme="minorHAnsi"/>
              </w:rPr>
            </w:pPr>
            <w:r w:rsidRPr="00306B45">
              <w:rPr>
                <w:rFonts w:cstheme="minorHAnsi"/>
                <w:b/>
                <w:bCs/>
              </w:rPr>
              <w:t xml:space="preserve">Social </w:t>
            </w:r>
            <w:r>
              <w:rPr>
                <w:rFonts w:cstheme="minorHAnsi"/>
                <w:b/>
                <w:bCs/>
              </w:rPr>
              <w:t>&amp; Behavioral Sciences*</w:t>
            </w:r>
            <w:r w:rsidRPr="00306B45">
              <w:rPr>
                <w:rFonts w:cstheme="minorHAnsi"/>
              </w:rPr>
              <w:t xml:space="preserve"> </w:t>
            </w:r>
          </w:p>
          <w:p w14:paraId="26E96BF1" w14:textId="77777777" w:rsidR="007573C0" w:rsidRDefault="007573C0" w:rsidP="007573C0">
            <w:pPr>
              <w:tabs>
                <w:tab w:val="left" w:pos="1350"/>
              </w:tabs>
              <w:rPr>
                <w:rFonts w:cstheme="minorHAnsi"/>
                <w:i/>
                <w:iCs/>
                <w:sz w:val="20"/>
                <w:szCs w:val="20"/>
              </w:rPr>
            </w:pPr>
            <w:r>
              <w:rPr>
                <w:rFonts w:cstheme="minorHAnsi"/>
                <w:i/>
                <w:iCs/>
                <w:sz w:val="20"/>
                <w:szCs w:val="20"/>
              </w:rPr>
              <w:t xml:space="preserve">Take </w:t>
            </w:r>
            <w:r w:rsidRPr="00FF7710">
              <w:rPr>
                <w:rFonts w:cstheme="minorHAnsi"/>
                <w:b/>
                <w:bCs/>
                <w:i/>
                <w:iCs/>
                <w:sz w:val="20"/>
                <w:szCs w:val="20"/>
              </w:rPr>
              <w:t xml:space="preserve">PSYCH </w:t>
            </w:r>
            <w:r>
              <w:rPr>
                <w:rFonts w:cstheme="minorHAnsi"/>
                <w:b/>
                <w:bCs/>
                <w:i/>
                <w:iCs/>
                <w:sz w:val="20"/>
                <w:szCs w:val="20"/>
              </w:rPr>
              <w:t>1</w:t>
            </w:r>
            <w:r w:rsidRPr="00FF7710">
              <w:rPr>
                <w:rFonts w:cstheme="minorHAnsi"/>
                <w:b/>
                <w:bCs/>
                <w:i/>
                <w:iCs/>
                <w:sz w:val="20"/>
                <w:szCs w:val="20"/>
              </w:rPr>
              <w:t xml:space="preserve">01 </w:t>
            </w:r>
            <w:r>
              <w:rPr>
                <w:rFonts w:cstheme="minorHAnsi"/>
                <w:i/>
                <w:iCs/>
                <w:sz w:val="20"/>
                <w:szCs w:val="20"/>
              </w:rPr>
              <w:t xml:space="preserve">to </w:t>
            </w:r>
            <w:r w:rsidRPr="00D758B7">
              <w:rPr>
                <w:rFonts w:cstheme="minorHAnsi"/>
                <w:i/>
                <w:iCs/>
                <w:sz w:val="20"/>
                <w:szCs w:val="20"/>
              </w:rPr>
              <w:t xml:space="preserve">meet both </w:t>
            </w:r>
            <w:r>
              <w:rPr>
                <w:rFonts w:cstheme="minorHAnsi"/>
                <w:i/>
                <w:iCs/>
                <w:sz w:val="20"/>
                <w:szCs w:val="20"/>
              </w:rPr>
              <w:t>SSC</w:t>
            </w:r>
            <w:r w:rsidRPr="00D758B7">
              <w:rPr>
                <w:rFonts w:cstheme="minorHAnsi"/>
                <w:i/>
                <w:iCs/>
                <w:sz w:val="20"/>
                <w:szCs w:val="20"/>
              </w:rPr>
              <w:t xml:space="preserve"> and CCSJ</w:t>
            </w:r>
            <w:r>
              <w:rPr>
                <w:rFonts w:cstheme="minorHAnsi"/>
                <w:i/>
                <w:iCs/>
                <w:sz w:val="20"/>
                <w:szCs w:val="20"/>
              </w:rPr>
              <w:t xml:space="preserve"> requirements. The PSYCH course meets a major requirement at CCSJ; </w:t>
            </w:r>
            <w:r w:rsidRPr="00BD1C4A">
              <w:rPr>
                <w:rFonts w:cstheme="minorHAnsi"/>
                <w:i/>
                <w:iCs/>
                <w:sz w:val="20"/>
                <w:szCs w:val="20"/>
              </w:rPr>
              <w:t xml:space="preserve">to meet general education at </w:t>
            </w:r>
            <w:r>
              <w:rPr>
                <w:rFonts w:cstheme="minorHAnsi"/>
                <w:i/>
                <w:iCs/>
                <w:sz w:val="20"/>
                <w:szCs w:val="20"/>
              </w:rPr>
              <w:t xml:space="preserve">SSC &amp; </w:t>
            </w:r>
            <w:r w:rsidRPr="00BD1C4A">
              <w:rPr>
                <w:rFonts w:cstheme="minorHAnsi"/>
                <w:i/>
                <w:iCs/>
                <w:sz w:val="20"/>
                <w:szCs w:val="20"/>
              </w:rPr>
              <w:t>CCSJ, select</w:t>
            </w:r>
            <w:r>
              <w:rPr>
                <w:rFonts w:cstheme="minorHAnsi"/>
                <w:i/>
                <w:iCs/>
                <w:sz w:val="20"/>
                <w:szCs w:val="20"/>
              </w:rPr>
              <w:t xml:space="preserve"> </w:t>
            </w:r>
            <w:r w:rsidRPr="00D22D23">
              <w:rPr>
                <w:rFonts w:cstheme="minorHAnsi"/>
                <w:i/>
                <w:iCs/>
                <w:sz w:val="20"/>
                <w:szCs w:val="20"/>
                <w:u w:val="single"/>
              </w:rPr>
              <w:t>two</w:t>
            </w:r>
            <w:r>
              <w:rPr>
                <w:rFonts w:cstheme="minorHAnsi"/>
                <w:i/>
                <w:iCs/>
                <w:sz w:val="20"/>
                <w:szCs w:val="20"/>
              </w:rPr>
              <w:t xml:space="preserve"> </w:t>
            </w:r>
            <w:r w:rsidRPr="00D22D23">
              <w:rPr>
                <w:rFonts w:cstheme="minorHAnsi"/>
                <w:i/>
                <w:iCs/>
                <w:sz w:val="20"/>
                <w:szCs w:val="20"/>
              </w:rPr>
              <w:t>of</w:t>
            </w:r>
            <w:r>
              <w:rPr>
                <w:rFonts w:cstheme="minorHAnsi"/>
                <w:i/>
                <w:iCs/>
                <w:sz w:val="20"/>
                <w:szCs w:val="20"/>
              </w:rPr>
              <w:t xml:space="preserve"> the other listed courses or complete CCSJ gen ed upon transfer</w:t>
            </w:r>
            <w:r w:rsidRPr="00306B45">
              <w:rPr>
                <w:rFonts w:cstheme="minorHAnsi"/>
                <w:i/>
                <w:iCs/>
                <w:sz w:val="20"/>
                <w:szCs w:val="20"/>
              </w:rPr>
              <w:t xml:space="preserve">. </w:t>
            </w:r>
          </w:p>
          <w:p w14:paraId="63DEB14C" w14:textId="77777777" w:rsidR="007573C0" w:rsidRDefault="007573C0" w:rsidP="007573C0">
            <w:pPr>
              <w:tabs>
                <w:tab w:val="left" w:pos="1350"/>
              </w:tabs>
              <w:rPr>
                <w:rFonts w:cstheme="minorHAnsi"/>
                <w:b/>
                <w:bCs/>
                <w:i/>
                <w:iCs/>
                <w:sz w:val="20"/>
                <w:szCs w:val="20"/>
              </w:rPr>
            </w:pPr>
          </w:p>
          <w:p w14:paraId="70D60075" w14:textId="7144AC03" w:rsidR="007573C0" w:rsidRPr="00306B45" w:rsidRDefault="007573C0" w:rsidP="007573C0">
            <w:pPr>
              <w:tabs>
                <w:tab w:val="left" w:pos="1350"/>
              </w:tabs>
              <w:rPr>
                <w:rFonts w:cstheme="minorHAnsi"/>
                <w:b/>
                <w:bCs/>
                <w:sz w:val="20"/>
                <w:szCs w:val="20"/>
              </w:rPr>
            </w:pPr>
            <w:r>
              <w:rPr>
                <w:rFonts w:cstheme="minorHAnsi"/>
                <w:b/>
                <w:bCs/>
                <w:i/>
                <w:iCs/>
                <w:sz w:val="20"/>
                <w:szCs w:val="20"/>
              </w:rPr>
              <w:t>SSC requires an additional Social &amp; Behavioral Science for gen ed core</w:t>
            </w:r>
          </w:p>
        </w:tc>
        <w:tc>
          <w:tcPr>
            <w:tcW w:w="4230" w:type="dxa"/>
            <w:gridSpan w:val="3"/>
          </w:tcPr>
          <w:p w14:paraId="5CDC8AF4" w14:textId="596CDED8" w:rsidR="007573C0" w:rsidRPr="000D2279" w:rsidRDefault="007573C0" w:rsidP="007573C0">
            <w:pPr>
              <w:tabs>
                <w:tab w:val="left" w:pos="1350"/>
              </w:tabs>
              <w:rPr>
                <w:rFonts w:cstheme="minorHAnsi"/>
                <w:i/>
                <w:iCs/>
              </w:rPr>
            </w:pPr>
            <w:r w:rsidRPr="00A00161">
              <w:rPr>
                <w:rFonts w:cstheme="minorHAnsi"/>
              </w:rPr>
              <w:t>ECO</w:t>
            </w:r>
            <w:r>
              <w:rPr>
                <w:rFonts w:cstheme="minorHAnsi"/>
              </w:rPr>
              <w:t xml:space="preserve"> 201 or ECO 202</w:t>
            </w:r>
          </w:p>
        </w:tc>
        <w:tc>
          <w:tcPr>
            <w:tcW w:w="3960" w:type="dxa"/>
          </w:tcPr>
          <w:p w14:paraId="13CB95A0" w14:textId="40ADFC81" w:rsidR="007573C0" w:rsidRPr="000D2279" w:rsidRDefault="007573C0" w:rsidP="007573C0">
            <w:pPr>
              <w:tabs>
                <w:tab w:val="left" w:pos="1350"/>
              </w:tabs>
              <w:rPr>
                <w:rFonts w:cstheme="minorHAnsi"/>
                <w:i/>
                <w:iCs/>
              </w:rPr>
            </w:pPr>
            <w:r w:rsidRPr="00A00161">
              <w:rPr>
                <w:rFonts w:cstheme="minorHAnsi"/>
              </w:rPr>
              <w:t xml:space="preserve">ECON 160-3 </w:t>
            </w:r>
          </w:p>
        </w:tc>
      </w:tr>
      <w:tr w:rsidR="007573C0" w:rsidRPr="003C43A4" w14:paraId="6352F933" w14:textId="77777777" w:rsidTr="00A06944">
        <w:trPr>
          <w:trHeight w:val="288"/>
        </w:trPr>
        <w:tc>
          <w:tcPr>
            <w:tcW w:w="3240" w:type="dxa"/>
            <w:vMerge/>
          </w:tcPr>
          <w:p w14:paraId="6BB01F1B" w14:textId="77777777" w:rsidR="007573C0" w:rsidRPr="00306B45" w:rsidRDefault="007573C0" w:rsidP="007573C0">
            <w:pPr>
              <w:tabs>
                <w:tab w:val="left" w:pos="1350"/>
              </w:tabs>
              <w:rPr>
                <w:rFonts w:cstheme="minorHAnsi"/>
                <w:b/>
                <w:bCs/>
              </w:rPr>
            </w:pPr>
          </w:p>
        </w:tc>
        <w:tc>
          <w:tcPr>
            <w:tcW w:w="4230" w:type="dxa"/>
            <w:gridSpan w:val="3"/>
          </w:tcPr>
          <w:p w14:paraId="5EA64ABD" w14:textId="6DBCBA40" w:rsidR="007573C0" w:rsidRPr="007212E6" w:rsidRDefault="007573C0" w:rsidP="007573C0">
            <w:pPr>
              <w:tabs>
                <w:tab w:val="left" w:pos="1350"/>
              </w:tabs>
              <w:rPr>
                <w:rFonts w:cstheme="minorHAnsi"/>
                <w:highlight w:val="yellow"/>
              </w:rPr>
            </w:pPr>
            <w:r>
              <w:rPr>
                <w:rFonts w:cstheme="minorHAnsi"/>
              </w:rPr>
              <w:t xml:space="preserve">HIS 110 </w:t>
            </w:r>
            <w:proofErr w:type="gramStart"/>
            <w:r>
              <w:rPr>
                <w:rFonts w:cstheme="minorHAnsi"/>
              </w:rPr>
              <w:t>or</w:t>
            </w:r>
            <w:r w:rsidRPr="00A00161">
              <w:rPr>
                <w:rFonts w:cstheme="minorHAnsi"/>
              </w:rPr>
              <w:t xml:space="preserve"> </w:t>
            </w:r>
            <w:r>
              <w:rPr>
                <w:rFonts w:cstheme="minorHAnsi"/>
              </w:rPr>
              <w:t xml:space="preserve"> HIS</w:t>
            </w:r>
            <w:proofErr w:type="gramEnd"/>
            <w:r>
              <w:rPr>
                <w:rFonts w:cstheme="minorHAnsi"/>
              </w:rPr>
              <w:t xml:space="preserve"> 115</w:t>
            </w:r>
          </w:p>
        </w:tc>
        <w:tc>
          <w:tcPr>
            <w:tcW w:w="3960" w:type="dxa"/>
          </w:tcPr>
          <w:p w14:paraId="2C8E1F49" w14:textId="7C421DD6" w:rsidR="007573C0" w:rsidRPr="007212E6" w:rsidRDefault="007573C0" w:rsidP="007573C0">
            <w:pPr>
              <w:tabs>
                <w:tab w:val="left" w:pos="1350"/>
              </w:tabs>
              <w:rPr>
                <w:rFonts w:cstheme="minorHAnsi"/>
                <w:highlight w:val="yellow"/>
              </w:rPr>
            </w:pPr>
            <w:r w:rsidRPr="00A00161">
              <w:rPr>
                <w:rFonts w:cstheme="minorHAnsi"/>
              </w:rPr>
              <w:t>HIST 110</w:t>
            </w:r>
            <w:r>
              <w:rPr>
                <w:rFonts w:cstheme="minorHAnsi"/>
              </w:rPr>
              <w:t>-3</w:t>
            </w:r>
          </w:p>
        </w:tc>
      </w:tr>
      <w:tr w:rsidR="007573C0" w:rsidRPr="003C43A4" w14:paraId="23FFF80C" w14:textId="77777777" w:rsidTr="00A06944">
        <w:trPr>
          <w:trHeight w:val="288"/>
        </w:trPr>
        <w:tc>
          <w:tcPr>
            <w:tcW w:w="3240" w:type="dxa"/>
            <w:vMerge/>
          </w:tcPr>
          <w:p w14:paraId="012F16E3" w14:textId="77777777" w:rsidR="007573C0" w:rsidRPr="00306B45" w:rsidRDefault="007573C0" w:rsidP="007573C0">
            <w:pPr>
              <w:tabs>
                <w:tab w:val="left" w:pos="1350"/>
              </w:tabs>
              <w:rPr>
                <w:rFonts w:cstheme="minorHAnsi"/>
                <w:b/>
                <w:bCs/>
              </w:rPr>
            </w:pPr>
          </w:p>
        </w:tc>
        <w:tc>
          <w:tcPr>
            <w:tcW w:w="4230" w:type="dxa"/>
            <w:gridSpan w:val="3"/>
          </w:tcPr>
          <w:p w14:paraId="068DB186" w14:textId="0F7F8CDC" w:rsidR="007573C0" w:rsidRPr="007212E6" w:rsidRDefault="007573C0" w:rsidP="007573C0">
            <w:pPr>
              <w:tabs>
                <w:tab w:val="left" w:pos="1350"/>
              </w:tabs>
              <w:rPr>
                <w:rFonts w:cstheme="minorHAnsi"/>
                <w:highlight w:val="yellow"/>
              </w:rPr>
            </w:pPr>
            <w:r w:rsidRPr="00A00161">
              <w:rPr>
                <w:rFonts w:cstheme="minorHAnsi"/>
              </w:rPr>
              <w:t>PSY</w:t>
            </w:r>
            <w:r>
              <w:rPr>
                <w:rFonts w:cstheme="minorHAnsi"/>
              </w:rPr>
              <w:t xml:space="preserve"> 101</w:t>
            </w:r>
          </w:p>
        </w:tc>
        <w:tc>
          <w:tcPr>
            <w:tcW w:w="3960" w:type="dxa"/>
          </w:tcPr>
          <w:p w14:paraId="04E017DC" w14:textId="2B4B9FFA" w:rsidR="007573C0" w:rsidRPr="007212E6" w:rsidRDefault="007573C0" w:rsidP="007573C0">
            <w:pPr>
              <w:tabs>
                <w:tab w:val="left" w:pos="1350"/>
              </w:tabs>
              <w:rPr>
                <w:rFonts w:cstheme="minorHAnsi"/>
                <w:highlight w:val="yellow"/>
              </w:rPr>
            </w:pPr>
            <w:r w:rsidRPr="00A00161">
              <w:rPr>
                <w:rFonts w:cstheme="minorHAnsi"/>
              </w:rPr>
              <w:t xml:space="preserve">PSY 100-3 </w:t>
            </w:r>
            <w:r w:rsidRPr="00A00161">
              <w:rPr>
                <w:sz w:val="20"/>
                <w:szCs w:val="20"/>
              </w:rPr>
              <w:t>(</w:t>
            </w:r>
            <w:r>
              <w:rPr>
                <w:sz w:val="20"/>
                <w:szCs w:val="20"/>
              </w:rPr>
              <w:t>major requirement)</w:t>
            </w:r>
          </w:p>
        </w:tc>
      </w:tr>
      <w:tr w:rsidR="007573C0" w:rsidRPr="003C43A4" w14:paraId="77D5CFF7" w14:textId="77777777" w:rsidTr="00A06944">
        <w:trPr>
          <w:trHeight w:val="288"/>
        </w:trPr>
        <w:tc>
          <w:tcPr>
            <w:tcW w:w="3240" w:type="dxa"/>
            <w:vMerge/>
          </w:tcPr>
          <w:p w14:paraId="2DDBA380" w14:textId="77777777" w:rsidR="007573C0" w:rsidRPr="00306B45" w:rsidRDefault="007573C0" w:rsidP="007573C0">
            <w:pPr>
              <w:tabs>
                <w:tab w:val="left" w:pos="1350"/>
              </w:tabs>
              <w:rPr>
                <w:rFonts w:cstheme="minorHAnsi"/>
                <w:b/>
                <w:bCs/>
              </w:rPr>
            </w:pPr>
          </w:p>
        </w:tc>
        <w:tc>
          <w:tcPr>
            <w:tcW w:w="4230" w:type="dxa"/>
            <w:gridSpan w:val="3"/>
          </w:tcPr>
          <w:p w14:paraId="5E1C4448" w14:textId="0F44FB50" w:rsidR="007573C0" w:rsidRPr="00BE2B7B" w:rsidRDefault="007573C0" w:rsidP="007573C0">
            <w:pPr>
              <w:tabs>
                <w:tab w:val="left" w:pos="1350"/>
              </w:tabs>
              <w:rPr>
                <w:rFonts w:cstheme="minorHAnsi"/>
                <w:i/>
                <w:iCs/>
              </w:rPr>
            </w:pPr>
            <w:r w:rsidRPr="00A00161">
              <w:rPr>
                <w:rFonts w:cstheme="minorHAnsi"/>
              </w:rPr>
              <w:t>SO</w:t>
            </w:r>
            <w:r>
              <w:rPr>
                <w:rFonts w:cstheme="minorHAnsi"/>
              </w:rPr>
              <w:t>C 101 or SOC 102</w:t>
            </w:r>
          </w:p>
        </w:tc>
        <w:tc>
          <w:tcPr>
            <w:tcW w:w="3960" w:type="dxa"/>
          </w:tcPr>
          <w:p w14:paraId="7D7475BD" w14:textId="6469D618" w:rsidR="007573C0" w:rsidRPr="00BE2B7B" w:rsidRDefault="007573C0" w:rsidP="007573C0">
            <w:pPr>
              <w:tabs>
                <w:tab w:val="left" w:pos="1350"/>
              </w:tabs>
              <w:rPr>
                <w:rFonts w:cstheme="minorHAnsi"/>
                <w:i/>
                <w:iCs/>
              </w:rPr>
            </w:pPr>
            <w:r w:rsidRPr="00A00161">
              <w:rPr>
                <w:rFonts w:cstheme="minorHAnsi"/>
              </w:rPr>
              <w:t>SOCL 210-3</w:t>
            </w:r>
            <w:r w:rsidRPr="00A00161">
              <w:t xml:space="preserve"> </w:t>
            </w:r>
          </w:p>
        </w:tc>
      </w:tr>
      <w:tr w:rsidR="007573C0" w:rsidRPr="00306B45" w14:paraId="392B2C08" w14:textId="77777777" w:rsidTr="00A06944">
        <w:trPr>
          <w:trHeight w:val="872"/>
        </w:trPr>
        <w:tc>
          <w:tcPr>
            <w:tcW w:w="3240" w:type="dxa"/>
            <w:vMerge/>
          </w:tcPr>
          <w:p w14:paraId="60981DC1" w14:textId="77777777" w:rsidR="007573C0" w:rsidRDefault="007573C0" w:rsidP="007573C0">
            <w:pPr>
              <w:tabs>
                <w:tab w:val="left" w:pos="1350"/>
              </w:tabs>
              <w:rPr>
                <w:rFonts w:cstheme="minorHAnsi"/>
                <w:b/>
                <w:bCs/>
              </w:rPr>
            </w:pPr>
          </w:p>
        </w:tc>
        <w:tc>
          <w:tcPr>
            <w:tcW w:w="4230" w:type="dxa"/>
            <w:gridSpan w:val="3"/>
            <w:shd w:val="clear" w:color="auto" w:fill="FFFFFF" w:themeFill="background1"/>
          </w:tcPr>
          <w:p w14:paraId="46BA6C06" w14:textId="4B475319" w:rsidR="007573C0" w:rsidRPr="007212E6" w:rsidRDefault="007573C0" w:rsidP="007573C0">
            <w:pPr>
              <w:tabs>
                <w:tab w:val="left" w:pos="1350"/>
              </w:tabs>
              <w:rPr>
                <w:rFonts w:cstheme="minorHAnsi"/>
                <w:i/>
                <w:iCs/>
              </w:rPr>
            </w:pPr>
            <w:r w:rsidRPr="007937CC">
              <w:rPr>
                <w:rFonts w:cstheme="minorHAnsi"/>
                <w:i/>
                <w:iCs/>
              </w:rPr>
              <w:t>additional Social</w:t>
            </w:r>
            <w:r>
              <w:rPr>
                <w:rFonts w:cstheme="minorHAnsi"/>
                <w:i/>
                <w:iCs/>
              </w:rPr>
              <w:t xml:space="preserve">&amp; </w:t>
            </w:r>
            <w:r w:rsidRPr="007937CC">
              <w:rPr>
                <w:rFonts w:cstheme="minorHAnsi"/>
                <w:i/>
                <w:iCs/>
              </w:rPr>
              <w:t xml:space="preserve">Behavioral from </w:t>
            </w:r>
            <w:r>
              <w:rPr>
                <w:rFonts w:cstheme="minorHAnsi"/>
                <w:i/>
                <w:iCs/>
              </w:rPr>
              <w:t>SS</w:t>
            </w:r>
            <w:r w:rsidRPr="007937CC">
              <w:rPr>
                <w:rFonts w:cstheme="minorHAnsi"/>
                <w:i/>
                <w:iCs/>
              </w:rPr>
              <w:t>C options</w:t>
            </w:r>
          </w:p>
        </w:tc>
        <w:tc>
          <w:tcPr>
            <w:tcW w:w="3960" w:type="dxa"/>
            <w:shd w:val="clear" w:color="auto" w:fill="FFFFFF" w:themeFill="background1"/>
          </w:tcPr>
          <w:p w14:paraId="78CF0622" w14:textId="0A4BD401" w:rsidR="007573C0" w:rsidRPr="007212E6" w:rsidRDefault="007573C0" w:rsidP="007573C0">
            <w:pPr>
              <w:tabs>
                <w:tab w:val="left" w:pos="1350"/>
              </w:tabs>
              <w:rPr>
                <w:rFonts w:cstheme="minorHAnsi"/>
                <w:i/>
                <w:iCs/>
              </w:rPr>
            </w:pPr>
            <w:r w:rsidRPr="007937CC">
              <w:rPr>
                <w:rFonts w:cstheme="minorHAnsi"/>
                <w:i/>
                <w:iCs/>
              </w:rPr>
              <w:t>elective hours</w:t>
            </w:r>
          </w:p>
        </w:tc>
      </w:tr>
      <w:tr w:rsidR="007573C0" w:rsidRPr="00306B45" w14:paraId="763A1E27" w14:textId="77777777" w:rsidTr="00A06944">
        <w:trPr>
          <w:trHeight w:val="323"/>
        </w:trPr>
        <w:tc>
          <w:tcPr>
            <w:tcW w:w="3240" w:type="dxa"/>
            <w:vMerge w:val="restart"/>
          </w:tcPr>
          <w:p w14:paraId="436E9BE3" w14:textId="3D434A22" w:rsidR="007573C0" w:rsidRPr="00306B45" w:rsidRDefault="007573C0" w:rsidP="007573C0">
            <w:pPr>
              <w:tabs>
                <w:tab w:val="left" w:pos="1350"/>
              </w:tabs>
              <w:rPr>
                <w:rFonts w:cstheme="minorHAnsi"/>
                <w:b/>
                <w:bCs/>
              </w:rPr>
            </w:pPr>
            <w:r>
              <w:rPr>
                <w:rFonts w:cstheme="minorHAnsi"/>
                <w:b/>
                <w:bCs/>
              </w:rPr>
              <w:t>Physical Sciences &amp; Life Sciences</w:t>
            </w:r>
          </w:p>
          <w:p w14:paraId="055F2271" w14:textId="77777777" w:rsidR="007573C0" w:rsidRDefault="007573C0" w:rsidP="007573C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SSC</w:t>
            </w:r>
            <w:r w:rsidRPr="00306B45">
              <w:rPr>
                <w:rFonts w:cstheme="minorHAnsi"/>
                <w:i/>
                <w:iCs/>
                <w:sz w:val="20"/>
                <w:szCs w:val="20"/>
              </w:rPr>
              <w:t xml:space="preserve"> and CCSJ</w:t>
            </w:r>
            <w:r>
              <w:rPr>
                <w:rFonts w:cstheme="minorHAnsi"/>
                <w:i/>
                <w:iCs/>
                <w:sz w:val="20"/>
                <w:szCs w:val="20"/>
              </w:rPr>
              <w:t>.</w:t>
            </w:r>
          </w:p>
          <w:p w14:paraId="2DB90DC3" w14:textId="77777777" w:rsidR="007573C0" w:rsidRDefault="007573C0" w:rsidP="007573C0">
            <w:pPr>
              <w:tabs>
                <w:tab w:val="left" w:pos="1350"/>
              </w:tabs>
              <w:rPr>
                <w:rFonts w:cstheme="minorHAnsi"/>
                <w:sz w:val="20"/>
                <w:szCs w:val="20"/>
              </w:rPr>
            </w:pPr>
          </w:p>
          <w:p w14:paraId="77AE8A34" w14:textId="2F51BAF9" w:rsidR="007573C0" w:rsidRPr="00306B45" w:rsidRDefault="007573C0" w:rsidP="007573C0">
            <w:pPr>
              <w:tabs>
                <w:tab w:val="left" w:pos="1350"/>
              </w:tabs>
              <w:rPr>
                <w:rFonts w:cstheme="minorHAnsi"/>
                <w:b/>
                <w:bCs/>
                <w:sz w:val="20"/>
                <w:szCs w:val="20"/>
              </w:rPr>
            </w:pPr>
            <w:r>
              <w:rPr>
                <w:rFonts w:cstheme="minorHAnsi"/>
                <w:b/>
                <w:bCs/>
                <w:i/>
                <w:iCs/>
                <w:sz w:val="20"/>
                <w:szCs w:val="20"/>
              </w:rPr>
              <w:t>SSC requires an additional Science for gen ed core</w:t>
            </w:r>
          </w:p>
        </w:tc>
        <w:tc>
          <w:tcPr>
            <w:tcW w:w="4230" w:type="dxa"/>
            <w:gridSpan w:val="3"/>
          </w:tcPr>
          <w:p w14:paraId="7DF8E11A" w14:textId="6D7EA0B8" w:rsidR="007573C0" w:rsidRPr="00CE1B1D" w:rsidRDefault="007573C0" w:rsidP="007573C0">
            <w:pPr>
              <w:tabs>
                <w:tab w:val="left" w:pos="1350"/>
              </w:tabs>
              <w:rPr>
                <w:rFonts w:cstheme="minorHAnsi"/>
              </w:rPr>
            </w:pPr>
            <w:r>
              <w:rPr>
                <w:rFonts w:cstheme="minorHAnsi"/>
              </w:rPr>
              <w:t>BIOL 115</w:t>
            </w:r>
          </w:p>
        </w:tc>
        <w:tc>
          <w:tcPr>
            <w:tcW w:w="3960" w:type="dxa"/>
          </w:tcPr>
          <w:p w14:paraId="4FE09828" w14:textId="2DE8B0E0" w:rsidR="007573C0" w:rsidRPr="00CE1B1D" w:rsidRDefault="007573C0" w:rsidP="007573C0">
            <w:pPr>
              <w:tabs>
                <w:tab w:val="left" w:pos="1350"/>
              </w:tabs>
              <w:rPr>
                <w:rFonts w:cstheme="minorHAnsi"/>
              </w:rPr>
            </w:pPr>
            <w:r w:rsidRPr="00A00161">
              <w:rPr>
                <w:rFonts w:cstheme="minorHAnsi"/>
              </w:rPr>
              <w:t xml:space="preserve">BIOL 115-4-5 </w:t>
            </w:r>
          </w:p>
        </w:tc>
      </w:tr>
      <w:tr w:rsidR="007573C0" w:rsidRPr="00306B45" w14:paraId="45D984EF" w14:textId="77777777" w:rsidTr="00A06944">
        <w:trPr>
          <w:trHeight w:val="292"/>
        </w:trPr>
        <w:tc>
          <w:tcPr>
            <w:tcW w:w="3240" w:type="dxa"/>
            <w:vMerge/>
          </w:tcPr>
          <w:p w14:paraId="2EA3C664" w14:textId="77777777" w:rsidR="007573C0" w:rsidRPr="00306B45" w:rsidRDefault="007573C0" w:rsidP="007573C0">
            <w:pPr>
              <w:tabs>
                <w:tab w:val="left" w:pos="1350"/>
              </w:tabs>
              <w:rPr>
                <w:rFonts w:cstheme="minorHAnsi"/>
                <w:b/>
                <w:bCs/>
              </w:rPr>
            </w:pPr>
          </w:p>
        </w:tc>
        <w:tc>
          <w:tcPr>
            <w:tcW w:w="4230" w:type="dxa"/>
            <w:gridSpan w:val="3"/>
          </w:tcPr>
          <w:p w14:paraId="5BFEA67F" w14:textId="52D648EE" w:rsidR="007573C0" w:rsidRPr="0084024C" w:rsidRDefault="007573C0" w:rsidP="007573C0">
            <w:pPr>
              <w:tabs>
                <w:tab w:val="left" w:pos="1350"/>
              </w:tabs>
              <w:rPr>
                <w:rFonts w:cstheme="minorHAnsi"/>
              </w:rPr>
            </w:pPr>
            <w:r w:rsidRPr="003C43A4">
              <w:rPr>
                <w:rFonts w:cstheme="minorHAnsi"/>
              </w:rPr>
              <w:t>CH</w:t>
            </w:r>
            <w:r>
              <w:rPr>
                <w:rFonts w:cstheme="minorHAnsi"/>
              </w:rPr>
              <w:t>M 111 or CHM 113</w:t>
            </w:r>
          </w:p>
        </w:tc>
        <w:tc>
          <w:tcPr>
            <w:tcW w:w="3960" w:type="dxa"/>
          </w:tcPr>
          <w:p w14:paraId="53462A81" w14:textId="01B8BE36" w:rsidR="007573C0" w:rsidRPr="0084024C" w:rsidRDefault="007573C0" w:rsidP="007573C0">
            <w:pPr>
              <w:tabs>
                <w:tab w:val="left" w:pos="1350"/>
              </w:tabs>
              <w:rPr>
                <w:rFonts w:cstheme="minorHAnsi"/>
              </w:rPr>
            </w:pPr>
            <w:r w:rsidRPr="003C43A4">
              <w:rPr>
                <w:rFonts w:cstheme="minorHAnsi"/>
              </w:rPr>
              <w:t xml:space="preserve">CHEM 200-4-5 </w:t>
            </w:r>
          </w:p>
        </w:tc>
      </w:tr>
      <w:tr w:rsidR="007573C0" w:rsidRPr="00306B45" w14:paraId="7154E347" w14:textId="77777777" w:rsidTr="00A06944">
        <w:trPr>
          <w:trHeight w:val="292"/>
        </w:trPr>
        <w:tc>
          <w:tcPr>
            <w:tcW w:w="3240" w:type="dxa"/>
            <w:vMerge/>
          </w:tcPr>
          <w:p w14:paraId="44CD9825" w14:textId="77777777" w:rsidR="007573C0" w:rsidRPr="00306B45" w:rsidRDefault="007573C0" w:rsidP="007573C0">
            <w:pPr>
              <w:tabs>
                <w:tab w:val="left" w:pos="1350"/>
              </w:tabs>
              <w:rPr>
                <w:rFonts w:cstheme="minorHAnsi"/>
                <w:b/>
                <w:bCs/>
              </w:rPr>
            </w:pPr>
          </w:p>
        </w:tc>
        <w:tc>
          <w:tcPr>
            <w:tcW w:w="4230" w:type="dxa"/>
            <w:gridSpan w:val="3"/>
          </w:tcPr>
          <w:p w14:paraId="1E529CAF" w14:textId="2765D8BD" w:rsidR="007573C0" w:rsidRPr="0084024C" w:rsidRDefault="007573C0" w:rsidP="007573C0">
            <w:pPr>
              <w:tabs>
                <w:tab w:val="left" w:pos="1350"/>
              </w:tabs>
              <w:rPr>
                <w:rFonts w:cstheme="minorHAnsi"/>
              </w:rPr>
            </w:pPr>
            <w:r>
              <w:rPr>
                <w:rFonts w:cstheme="minorHAnsi"/>
              </w:rPr>
              <w:t>GEO 103 or GEO 104</w:t>
            </w:r>
          </w:p>
        </w:tc>
        <w:tc>
          <w:tcPr>
            <w:tcW w:w="3960" w:type="dxa"/>
          </w:tcPr>
          <w:p w14:paraId="6251A5DC" w14:textId="09388A35" w:rsidR="007573C0" w:rsidRPr="0084024C" w:rsidRDefault="007573C0" w:rsidP="007573C0">
            <w:pPr>
              <w:tabs>
                <w:tab w:val="left" w:pos="1350"/>
              </w:tabs>
              <w:rPr>
                <w:rFonts w:cstheme="minorHAnsi"/>
              </w:rPr>
            </w:pPr>
            <w:r w:rsidRPr="003C43A4">
              <w:rPr>
                <w:rFonts w:cstheme="minorHAnsi"/>
              </w:rPr>
              <w:t xml:space="preserve">GEOL 110-4 </w:t>
            </w:r>
          </w:p>
        </w:tc>
      </w:tr>
      <w:tr w:rsidR="007573C0" w:rsidRPr="00306B45" w14:paraId="7F70E330" w14:textId="77777777" w:rsidTr="00A06944">
        <w:trPr>
          <w:trHeight w:val="288"/>
        </w:trPr>
        <w:tc>
          <w:tcPr>
            <w:tcW w:w="3240" w:type="dxa"/>
            <w:vMerge/>
          </w:tcPr>
          <w:p w14:paraId="60A00C62" w14:textId="77777777" w:rsidR="007573C0" w:rsidRPr="00306B45" w:rsidRDefault="007573C0" w:rsidP="007573C0">
            <w:pPr>
              <w:tabs>
                <w:tab w:val="left" w:pos="1350"/>
              </w:tabs>
              <w:rPr>
                <w:rFonts w:cstheme="minorHAnsi"/>
                <w:b/>
                <w:bCs/>
              </w:rPr>
            </w:pPr>
          </w:p>
        </w:tc>
        <w:tc>
          <w:tcPr>
            <w:tcW w:w="4230" w:type="dxa"/>
            <w:gridSpan w:val="3"/>
            <w:shd w:val="clear" w:color="auto" w:fill="FFFFFF" w:themeFill="background1"/>
          </w:tcPr>
          <w:p w14:paraId="7707F386" w14:textId="591AB891" w:rsidR="007573C0" w:rsidRPr="007937CC" w:rsidRDefault="007573C0" w:rsidP="007573C0">
            <w:pPr>
              <w:tabs>
                <w:tab w:val="left" w:pos="1350"/>
              </w:tabs>
              <w:rPr>
                <w:rFonts w:cstheme="minorHAnsi"/>
                <w:i/>
                <w:iCs/>
              </w:rPr>
            </w:pPr>
            <w:r w:rsidRPr="007937CC">
              <w:rPr>
                <w:rFonts w:cstheme="minorHAnsi"/>
                <w:i/>
                <w:iCs/>
              </w:rPr>
              <w:t xml:space="preserve">additional Science from </w:t>
            </w:r>
            <w:r>
              <w:rPr>
                <w:rFonts w:cstheme="minorHAnsi"/>
                <w:i/>
                <w:iCs/>
              </w:rPr>
              <w:t>SS</w:t>
            </w:r>
            <w:r w:rsidRPr="007937CC">
              <w:rPr>
                <w:rFonts w:cstheme="minorHAnsi"/>
                <w:i/>
                <w:iCs/>
              </w:rPr>
              <w:t>C options</w:t>
            </w:r>
          </w:p>
        </w:tc>
        <w:tc>
          <w:tcPr>
            <w:tcW w:w="3960" w:type="dxa"/>
            <w:shd w:val="clear" w:color="auto" w:fill="FFFFFF" w:themeFill="background1"/>
          </w:tcPr>
          <w:p w14:paraId="0716596A" w14:textId="71277E0C" w:rsidR="007573C0" w:rsidRPr="007937CC" w:rsidRDefault="007573C0" w:rsidP="007573C0">
            <w:pPr>
              <w:tabs>
                <w:tab w:val="left" w:pos="1350"/>
              </w:tabs>
              <w:rPr>
                <w:rFonts w:cstheme="minorHAnsi"/>
                <w:i/>
                <w:iCs/>
              </w:rPr>
            </w:pPr>
            <w:r w:rsidRPr="007937CC">
              <w:rPr>
                <w:rFonts w:cstheme="minorHAnsi"/>
                <w:i/>
                <w:iCs/>
              </w:rPr>
              <w:t>elective hours</w:t>
            </w:r>
          </w:p>
        </w:tc>
      </w:tr>
      <w:tr w:rsidR="007573C0" w:rsidRPr="0082307E" w14:paraId="2559F459" w14:textId="77777777" w:rsidTr="00A06944">
        <w:trPr>
          <w:trHeight w:val="422"/>
        </w:trPr>
        <w:tc>
          <w:tcPr>
            <w:tcW w:w="3240" w:type="dxa"/>
          </w:tcPr>
          <w:p w14:paraId="52EA1C15" w14:textId="77777777" w:rsidR="00A06944" w:rsidRDefault="00A06944" w:rsidP="007573C0">
            <w:pPr>
              <w:tabs>
                <w:tab w:val="left" w:pos="1350"/>
              </w:tabs>
              <w:rPr>
                <w:rFonts w:cstheme="minorHAnsi"/>
                <w:b/>
                <w:bCs/>
              </w:rPr>
            </w:pPr>
          </w:p>
          <w:p w14:paraId="232AB8F1" w14:textId="77777777" w:rsidR="00A06944" w:rsidRDefault="00A06944" w:rsidP="007573C0">
            <w:pPr>
              <w:tabs>
                <w:tab w:val="left" w:pos="1350"/>
              </w:tabs>
              <w:rPr>
                <w:rFonts w:cstheme="minorHAnsi"/>
                <w:b/>
                <w:bCs/>
              </w:rPr>
            </w:pPr>
          </w:p>
          <w:p w14:paraId="06FFB8D3" w14:textId="7A44241F" w:rsidR="007573C0" w:rsidRPr="004A5150" w:rsidRDefault="007573C0" w:rsidP="007573C0">
            <w:pPr>
              <w:tabs>
                <w:tab w:val="left" w:pos="1350"/>
              </w:tabs>
              <w:rPr>
                <w:rFonts w:cstheme="minorHAnsi"/>
              </w:rPr>
            </w:pPr>
            <w:r w:rsidRPr="004A5150">
              <w:rPr>
                <w:rFonts w:cstheme="minorHAnsi"/>
                <w:b/>
                <w:bCs/>
              </w:rPr>
              <w:lastRenderedPageBreak/>
              <w:t>General Education core</w:t>
            </w:r>
            <w:r w:rsidRPr="004A5150">
              <w:rPr>
                <w:rFonts w:cstheme="minorHAnsi"/>
              </w:rPr>
              <w:t xml:space="preserve">  </w:t>
            </w:r>
          </w:p>
          <w:p w14:paraId="7DE77843" w14:textId="1B623CDD" w:rsidR="007573C0" w:rsidRPr="004A5150" w:rsidRDefault="007573C0" w:rsidP="007573C0">
            <w:pPr>
              <w:tabs>
                <w:tab w:val="left" w:pos="1350"/>
              </w:tabs>
              <w:rPr>
                <w:rFonts w:cstheme="minorHAnsi"/>
                <w:b/>
                <w:bCs/>
              </w:rPr>
            </w:pPr>
            <w:r w:rsidRPr="004A5150">
              <w:rPr>
                <w:rFonts w:cstheme="minorHAnsi"/>
                <w:sz w:val="20"/>
                <w:szCs w:val="20"/>
              </w:rPr>
              <w:t xml:space="preserve"> </w:t>
            </w:r>
          </w:p>
        </w:tc>
        <w:tc>
          <w:tcPr>
            <w:tcW w:w="8190" w:type="dxa"/>
            <w:gridSpan w:val="4"/>
          </w:tcPr>
          <w:p w14:paraId="2C292113" w14:textId="77777777" w:rsidR="00A06944" w:rsidRDefault="00A06944" w:rsidP="007573C0">
            <w:pPr>
              <w:tabs>
                <w:tab w:val="left" w:pos="1350"/>
              </w:tabs>
              <w:rPr>
                <w:rFonts w:cstheme="minorHAnsi"/>
              </w:rPr>
            </w:pPr>
          </w:p>
          <w:p w14:paraId="33FDA970" w14:textId="3905BCCF" w:rsidR="007573C0" w:rsidRPr="004A5150" w:rsidRDefault="00A06944" w:rsidP="007573C0">
            <w:pPr>
              <w:tabs>
                <w:tab w:val="left" w:pos="1350"/>
              </w:tabs>
              <w:rPr>
                <w:rFonts w:cstheme="minorHAnsi"/>
              </w:rPr>
            </w:pPr>
            <w:r w:rsidRPr="00A06944">
              <w:rPr>
                <w:rFonts w:cstheme="minorHAnsi"/>
              </w:rPr>
              <w:lastRenderedPageBreak/>
              <w:t>REQUIRED A.A. DEGREE PROGRAM TOTAL: 62 Hours * Refer to the SSC AA/AS guidelines for a list of course choices in Section I. Note: Students are strongly encouraged to complete up to 80 hours at SSC by taking additional electives which will reduce the CCSJ Electives. The total will vary depending on the concentration selected for the BA.</w:t>
            </w:r>
          </w:p>
        </w:tc>
      </w:tr>
      <w:tr w:rsidR="00A06944" w:rsidRPr="004D4FD9" w14:paraId="28DE7D6D" w14:textId="77777777" w:rsidTr="003757AF">
        <w:tc>
          <w:tcPr>
            <w:tcW w:w="3240" w:type="dxa"/>
          </w:tcPr>
          <w:p w14:paraId="2BB7A767" w14:textId="77777777" w:rsidR="00A06944" w:rsidRPr="008B557F" w:rsidRDefault="00A06944" w:rsidP="00AB586E">
            <w:pPr>
              <w:tabs>
                <w:tab w:val="left" w:pos="1350"/>
              </w:tabs>
              <w:rPr>
                <w:b/>
                <w:bCs/>
              </w:rPr>
            </w:pPr>
            <w:r>
              <w:lastRenderedPageBreak/>
              <w:br w:type="page"/>
            </w:r>
            <w:r w:rsidRPr="008B557F">
              <w:rPr>
                <w:b/>
                <w:bCs/>
              </w:rPr>
              <w:t>Electives</w:t>
            </w:r>
            <w:r>
              <w:rPr>
                <w:b/>
                <w:bCs/>
              </w:rPr>
              <w:t xml:space="preserve"> at South Suburban College</w:t>
            </w:r>
          </w:p>
          <w:p w14:paraId="3F9DED10" w14:textId="77777777" w:rsidR="00A06944" w:rsidRPr="008B557F" w:rsidRDefault="00A06944" w:rsidP="00AB586E">
            <w:pPr>
              <w:tabs>
                <w:tab w:val="left" w:pos="1350"/>
              </w:tabs>
              <w:rPr>
                <w:b/>
                <w:bCs/>
              </w:rPr>
            </w:pPr>
          </w:p>
        </w:tc>
        <w:tc>
          <w:tcPr>
            <w:tcW w:w="4050" w:type="dxa"/>
            <w:gridSpan w:val="2"/>
            <w:shd w:val="clear" w:color="auto" w:fill="D9D9D9" w:themeFill="background1" w:themeFillShade="D9"/>
          </w:tcPr>
          <w:p w14:paraId="289C6611" w14:textId="77777777" w:rsidR="00A06944" w:rsidRPr="008B557F" w:rsidRDefault="00A06944" w:rsidP="00AB586E">
            <w:pPr>
              <w:tabs>
                <w:tab w:val="left" w:pos="1350"/>
              </w:tabs>
            </w:pPr>
            <w:r>
              <w:t>South Suburban College</w:t>
            </w:r>
            <w:r w:rsidRPr="008B557F">
              <w:t xml:space="preserve"> Courses for A</w:t>
            </w:r>
            <w:r>
              <w:t>A</w:t>
            </w:r>
            <w:r w:rsidRPr="008B557F">
              <w:t xml:space="preserve"> </w:t>
            </w:r>
          </w:p>
        </w:tc>
        <w:tc>
          <w:tcPr>
            <w:tcW w:w="4140" w:type="dxa"/>
            <w:gridSpan w:val="2"/>
            <w:shd w:val="clear" w:color="auto" w:fill="D9D9D9" w:themeFill="background1" w:themeFillShade="D9"/>
          </w:tcPr>
          <w:p w14:paraId="13045932" w14:textId="4CAA9336" w:rsidR="00A06944" w:rsidRPr="004D4FD9" w:rsidRDefault="00A06944" w:rsidP="00AB586E">
            <w:pPr>
              <w:tabs>
                <w:tab w:val="left" w:pos="1350"/>
              </w:tabs>
              <w:rPr>
                <w:b/>
                <w:bCs/>
                <w:caps/>
                <w:sz w:val="24"/>
                <w:szCs w:val="24"/>
              </w:rPr>
            </w:pPr>
            <w:r w:rsidRPr="008B557F">
              <w:t xml:space="preserve">Meets the following at Calumet College of St. Joseph </w:t>
            </w:r>
            <w:r w:rsidRPr="0023106A">
              <w:t>for</w:t>
            </w:r>
            <w:r w:rsidRPr="0023106A">
              <w:rPr>
                <w:caps/>
              </w:rPr>
              <w:t xml:space="preserve"> </w:t>
            </w:r>
            <w:r w:rsidR="003757AF" w:rsidRPr="003757AF">
              <w:rPr>
                <w:b/>
                <w:caps/>
              </w:rPr>
              <w:t>CRIMINAL JUSTICE</w:t>
            </w:r>
            <w:r w:rsidRPr="004D4FD9">
              <w:rPr>
                <w:b/>
                <w:bCs/>
                <w:caps/>
                <w:sz w:val="24"/>
                <w:szCs w:val="24"/>
              </w:rPr>
              <w:t xml:space="preserve"> </w:t>
            </w:r>
          </w:p>
        </w:tc>
      </w:tr>
      <w:tr w:rsidR="00A06944" w:rsidRPr="008B557F" w14:paraId="7DC7BBAA" w14:textId="77777777" w:rsidTr="003757AF">
        <w:trPr>
          <w:trHeight w:val="277"/>
        </w:trPr>
        <w:tc>
          <w:tcPr>
            <w:tcW w:w="3240" w:type="dxa"/>
            <w:vMerge w:val="restart"/>
          </w:tcPr>
          <w:p w14:paraId="0F377404" w14:textId="06D2EB50" w:rsidR="00A06944" w:rsidRPr="00B903A1" w:rsidRDefault="00A06944" w:rsidP="00A06944">
            <w:pPr>
              <w:tabs>
                <w:tab w:val="left" w:pos="1350"/>
              </w:tabs>
              <w:rPr>
                <w:b/>
                <w:bCs/>
                <w:sz w:val="24"/>
                <w:szCs w:val="24"/>
              </w:rPr>
            </w:pPr>
            <w:r w:rsidRPr="00DB01C9">
              <w:t xml:space="preserve">These courses </w:t>
            </w:r>
            <w:r>
              <w:t>will be needed for</w:t>
            </w:r>
            <w:r w:rsidRPr="00DB01C9">
              <w:t xml:space="preserve"> the major</w:t>
            </w:r>
            <w:r>
              <w:t xml:space="preserve"> at CCSJ.  Select courses to complete your electives at SSC; up to 66 total hours can transfer to CCSJ.</w:t>
            </w:r>
          </w:p>
        </w:tc>
        <w:tc>
          <w:tcPr>
            <w:tcW w:w="4050" w:type="dxa"/>
            <w:gridSpan w:val="2"/>
          </w:tcPr>
          <w:p w14:paraId="5D6A7BF1" w14:textId="7A7936D5" w:rsidR="00A06944" w:rsidRPr="008B557F" w:rsidRDefault="003757AF" w:rsidP="00A06944">
            <w:pPr>
              <w:tabs>
                <w:tab w:val="left" w:pos="1350"/>
              </w:tabs>
            </w:pPr>
            <w:r>
              <w:t>CJS 101</w:t>
            </w:r>
          </w:p>
        </w:tc>
        <w:tc>
          <w:tcPr>
            <w:tcW w:w="4140" w:type="dxa"/>
            <w:gridSpan w:val="2"/>
          </w:tcPr>
          <w:p w14:paraId="5921B91F" w14:textId="38B08161" w:rsidR="00A06944" w:rsidRPr="008B557F" w:rsidRDefault="00A06944" w:rsidP="00A06944">
            <w:pPr>
              <w:tabs>
                <w:tab w:val="left" w:pos="1350"/>
              </w:tabs>
            </w:pPr>
            <w:r w:rsidRPr="005A45B7">
              <w:t>CRIJ 100-3</w:t>
            </w:r>
          </w:p>
        </w:tc>
      </w:tr>
      <w:tr w:rsidR="00A06944" w:rsidRPr="008B557F" w14:paraId="35D31008" w14:textId="77777777" w:rsidTr="003757AF">
        <w:trPr>
          <w:trHeight w:val="268"/>
        </w:trPr>
        <w:tc>
          <w:tcPr>
            <w:tcW w:w="3240" w:type="dxa"/>
            <w:vMerge/>
          </w:tcPr>
          <w:p w14:paraId="72776E0D" w14:textId="77777777" w:rsidR="00A06944" w:rsidRPr="0082307E" w:rsidRDefault="00A06944" w:rsidP="00A06944">
            <w:pPr>
              <w:tabs>
                <w:tab w:val="left" w:pos="1350"/>
              </w:tabs>
              <w:rPr>
                <w:b/>
                <w:bCs/>
                <w:sz w:val="24"/>
                <w:szCs w:val="24"/>
              </w:rPr>
            </w:pPr>
          </w:p>
        </w:tc>
        <w:tc>
          <w:tcPr>
            <w:tcW w:w="4050" w:type="dxa"/>
            <w:gridSpan w:val="2"/>
          </w:tcPr>
          <w:p w14:paraId="6AC5EE51" w14:textId="55A32D5B" w:rsidR="00A06944" w:rsidRPr="00AE1F0D" w:rsidRDefault="003757AF" w:rsidP="00A06944">
            <w:pPr>
              <w:tabs>
                <w:tab w:val="left" w:pos="1350"/>
              </w:tabs>
            </w:pPr>
            <w:r>
              <w:t>CJS 105</w:t>
            </w:r>
          </w:p>
        </w:tc>
        <w:tc>
          <w:tcPr>
            <w:tcW w:w="4140" w:type="dxa"/>
            <w:gridSpan w:val="2"/>
          </w:tcPr>
          <w:p w14:paraId="46549488" w14:textId="66603583" w:rsidR="00A06944" w:rsidRPr="008B557F" w:rsidRDefault="00A06944" w:rsidP="00A06944">
            <w:pPr>
              <w:tabs>
                <w:tab w:val="left" w:pos="1350"/>
              </w:tabs>
            </w:pPr>
            <w:r w:rsidRPr="005A45B7">
              <w:t>CRIJ 300-3</w:t>
            </w:r>
          </w:p>
        </w:tc>
      </w:tr>
      <w:tr w:rsidR="00A06944" w:rsidRPr="008B557F" w14:paraId="32685CA9" w14:textId="77777777" w:rsidTr="003757AF">
        <w:trPr>
          <w:trHeight w:val="268"/>
        </w:trPr>
        <w:tc>
          <w:tcPr>
            <w:tcW w:w="3240" w:type="dxa"/>
            <w:vMerge/>
          </w:tcPr>
          <w:p w14:paraId="7D1AC896" w14:textId="77777777" w:rsidR="00A06944" w:rsidRPr="0082307E" w:rsidRDefault="00A06944" w:rsidP="00A06944">
            <w:pPr>
              <w:tabs>
                <w:tab w:val="left" w:pos="1350"/>
              </w:tabs>
              <w:rPr>
                <w:b/>
                <w:bCs/>
                <w:sz w:val="24"/>
                <w:szCs w:val="24"/>
              </w:rPr>
            </w:pPr>
          </w:p>
        </w:tc>
        <w:tc>
          <w:tcPr>
            <w:tcW w:w="4050" w:type="dxa"/>
            <w:gridSpan w:val="2"/>
          </w:tcPr>
          <w:p w14:paraId="078E1FDA" w14:textId="2653577F" w:rsidR="00A06944" w:rsidRPr="003757AF" w:rsidRDefault="003757AF" w:rsidP="00A06944">
            <w:pPr>
              <w:tabs>
                <w:tab w:val="left" w:pos="1350"/>
              </w:tabs>
            </w:pPr>
            <w:r w:rsidRPr="003757AF">
              <w:t>CJS 207</w:t>
            </w:r>
          </w:p>
        </w:tc>
        <w:tc>
          <w:tcPr>
            <w:tcW w:w="4140" w:type="dxa"/>
            <w:gridSpan w:val="2"/>
          </w:tcPr>
          <w:p w14:paraId="72689D53" w14:textId="13F1C32D" w:rsidR="00A06944" w:rsidRPr="008B557F" w:rsidRDefault="00A06944" w:rsidP="00A06944">
            <w:pPr>
              <w:tabs>
                <w:tab w:val="left" w:pos="1350"/>
              </w:tabs>
            </w:pPr>
            <w:r w:rsidRPr="005A45B7">
              <w:t>CRIJ 311-3 (upper-level major elective)</w:t>
            </w:r>
          </w:p>
        </w:tc>
      </w:tr>
      <w:tr w:rsidR="00A06944" w14:paraId="46B0C8AA" w14:textId="77777777" w:rsidTr="003757AF">
        <w:trPr>
          <w:trHeight w:val="268"/>
        </w:trPr>
        <w:tc>
          <w:tcPr>
            <w:tcW w:w="3240" w:type="dxa"/>
            <w:vMerge/>
          </w:tcPr>
          <w:p w14:paraId="68B77B43" w14:textId="77777777" w:rsidR="00A06944" w:rsidRPr="0082307E" w:rsidRDefault="00A06944" w:rsidP="00A06944">
            <w:pPr>
              <w:tabs>
                <w:tab w:val="left" w:pos="1350"/>
              </w:tabs>
              <w:rPr>
                <w:b/>
                <w:bCs/>
                <w:sz w:val="24"/>
                <w:szCs w:val="24"/>
              </w:rPr>
            </w:pPr>
          </w:p>
        </w:tc>
        <w:tc>
          <w:tcPr>
            <w:tcW w:w="4050" w:type="dxa"/>
            <w:gridSpan w:val="2"/>
          </w:tcPr>
          <w:p w14:paraId="62009833" w14:textId="69B6E2BC" w:rsidR="00A06944" w:rsidRPr="003757AF" w:rsidRDefault="003757AF" w:rsidP="00A06944">
            <w:pPr>
              <w:tabs>
                <w:tab w:val="left" w:pos="1350"/>
              </w:tabs>
            </w:pPr>
            <w:r>
              <w:t>CJS 208</w:t>
            </w:r>
          </w:p>
        </w:tc>
        <w:tc>
          <w:tcPr>
            <w:tcW w:w="4140" w:type="dxa"/>
            <w:gridSpan w:val="2"/>
          </w:tcPr>
          <w:p w14:paraId="4BDBB4B8" w14:textId="3CD94DFE" w:rsidR="00A06944" w:rsidRDefault="00A06944" w:rsidP="00A06944">
            <w:pPr>
              <w:tabs>
                <w:tab w:val="left" w:pos="1350"/>
              </w:tabs>
            </w:pPr>
            <w:r w:rsidRPr="005A45B7">
              <w:t>CRIJ 330-3 (upper-level major elective)</w:t>
            </w:r>
          </w:p>
        </w:tc>
      </w:tr>
      <w:tr w:rsidR="00A06944" w14:paraId="0ACB1217" w14:textId="77777777" w:rsidTr="00B903A1">
        <w:trPr>
          <w:trHeight w:val="332"/>
        </w:trPr>
        <w:tc>
          <w:tcPr>
            <w:tcW w:w="3240" w:type="dxa"/>
            <w:vMerge/>
          </w:tcPr>
          <w:p w14:paraId="070F0916" w14:textId="77777777" w:rsidR="00A06944" w:rsidRPr="0082307E" w:rsidRDefault="00A06944" w:rsidP="00A06944">
            <w:pPr>
              <w:tabs>
                <w:tab w:val="left" w:pos="1350"/>
              </w:tabs>
              <w:rPr>
                <w:b/>
                <w:bCs/>
                <w:sz w:val="24"/>
                <w:szCs w:val="24"/>
              </w:rPr>
            </w:pPr>
          </w:p>
        </w:tc>
        <w:tc>
          <w:tcPr>
            <w:tcW w:w="4050" w:type="dxa"/>
            <w:gridSpan w:val="2"/>
          </w:tcPr>
          <w:p w14:paraId="66DC56F9" w14:textId="326F6934" w:rsidR="00A06944" w:rsidRPr="003757AF" w:rsidRDefault="003757AF" w:rsidP="00A06944">
            <w:pPr>
              <w:tabs>
                <w:tab w:val="left" w:pos="1350"/>
              </w:tabs>
            </w:pPr>
            <w:r>
              <w:t>CJS 207</w:t>
            </w:r>
          </w:p>
        </w:tc>
        <w:tc>
          <w:tcPr>
            <w:tcW w:w="4140" w:type="dxa"/>
            <w:gridSpan w:val="2"/>
          </w:tcPr>
          <w:p w14:paraId="2E018153" w14:textId="7791EF66" w:rsidR="00A06944" w:rsidRDefault="00A06944" w:rsidP="00A06944">
            <w:pPr>
              <w:tabs>
                <w:tab w:val="left" w:pos="1350"/>
              </w:tabs>
            </w:pPr>
            <w:r w:rsidRPr="005A45B7">
              <w:t>CRIJ 320-3</w:t>
            </w:r>
          </w:p>
        </w:tc>
      </w:tr>
      <w:tr w:rsidR="00A06944" w14:paraId="2BC88586" w14:textId="77777777" w:rsidTr="00A06944">
        <w:tc>
          <w:tcPr>
            <w:tcW w:w="11430" w:type="dxa"/>
            <w:gridSpan w:val="5"/>
            <w:shd w:val="clear" w:color="auto" w:fill="D9D9D9" w:themeFill="background1" w:themeFillShade="D9"/>
          </w:tcPr>
          <w:p w14:paraId="17FEF9F9" w14:textId="77777777" w:rsidR="00A06944" w:rsidRPr="00CA6DC4" w:rsidRDefault="00A06944" w:rsidP="00AB586E">
            <w:pPr>
              <w:tabs>
                <w:tab w:val="left" w:pos="1350"/>
              </w:tabs>
              <w:rPr>
                <w:b/>
                <w:bCs/>
                <w:i/>
                <w:iCs/>
                <w:sz w:val="30"/>
                <w:szCs w:val="30"/>
                <w:highlight w:val="yellow"/>
              </w:rPr>
            </w:pPr>
            <w:bookmarkStart w:id="2" w:name="_Hlk106286220"/>
            <w:r>
              <w:rPr>
                <w:b/>
                <w:bCs/>
                <w:i/>
                <w:iCs/>
                <w:sz w:val="24"/>
                <w:szCs w:val="24"/>
              </w:rPr>
              <w:t>*</w:t>
            </w:r>
            <w:r w:rsidRPr="00E1732F">
              <w:rPr>
                <w:b/>
                <w:bCs/>
                <w:i/>
                <w:iCs/>
                <w:sz w:val="24"/>
                <w:szCs w:val="24"/>
              </w:rPr>
              <w:t>Optional</w:t>
            </w:r>
            <w:r w:rsidRPr="00E1732F">
              <w:rPr>
                <w:i/>
                <w:iCs/>
                <w:sz w:val="24"/>
                <w:szCs w:val="24"/>
              </w:rPr>
              <w:t xml:space="preserve">: </w:t>
            </w:r>
            <w:r w:rsidRPr="00E1732F">
              <w:rPr>
                <w:i/>
                <w:iCs/>
              </w:rPr>
              <w:t>students may transfer 66 hours to CCSJ from a community college.  To meet CCSJ degree requirements, it is recommended that students select from courses below.</w:t>
            </w:r>
            <w:r w:rsidRPr="00E1732F">
              <w:rPr>
                <w:i/>
                <w:iCs/>
                <w:sz w:val="24"/>
                <w:szCs w:val="24"/>
              </w:rPr>
              <w:t xml:space="preserve">   </w:t>
            </w:r>
          </w:p>
        </w:tc>
      </w:tr>
      <w:tr w:rsidR="00A06944" w:rsidRPr="00DE4783" w14:paraId="5AA3F255" w14:textId="77777777" w:rsidTr="00A06944">
        <w:tc>
          <w:tcPr>
            <w:tcW w:w="6030" w:type="dxa"/>
            <w:gridSpan w:val="2"/>
            <w:shd w:val="clear" w:color="auto" w:fill="D9D9D9" w:themeFill="background1" w:themeFillShade="D9"/>
          </w:tcPr>
          <w:p w14:paraId="46B724C5" w14:textId="77777777" w:rsidR="00A06944" w:rsidRPr="00E1732F" w:rsidRDefault="00A06944" w:rsidP="00AB586E">
            <w:pPr>
              <w:tabs>
                <w:tab w:val="left" w:pos="1350"/>
              </w:tabs>
              <w:rPr>
                <w:b/>
                <w:bCs/>
                <w:i/>
                <w:iCs/>
                <w:sz w:val="24"/>
                <w:szCs w:val="24"/>
              </w:rPr>
            </w:pPr>
            <w:r>
              <w:rPr>
                <w:b/>
                <w:bCs/>
                <w:i/>
                <w:iCs/>
                <w:sz w:val="24"/>
                <w:szCs w:val="24"/>
              </w:rPr>
              <w:t>South Suburban College</w:t>
            </w:r>
            <w:r w:rsidRPr="00E1732F">
              <w:rPr>
                <w:b/>
                <w:bCs/>
                <w:i/>
                <w:iCs/>
                <w:sz w:val="24"/>
                <w:szCs w:val="24"/>
              </w:rPr>
              <w:t xml:space="preserve"> options </w:t>
            </w:r>
          </w:p>
        </w:tc>
        <w:tc>
          <w:tcPr>
            <w:tcW w:w="5400" w:type="dxa"/>
            <w:gridSpan w:val="3"/>
            <w:shd w:val="clear" w:color="auto" w:fill="D9D9D9" w:themeFill="background1" w:themeFillShade="D9"/>
          </w:tcPr>
          <w:p w14:paraId="7B0A7128" w14:textId="77777777" w:rsidR="00A06944" w:rsidRPr="00E1732F" w:rsidRDefault="00A06944" w:rsidP="00AB586E">
            <w:pPr>
              <w:tabs>
                <w:tab w:val="left" w:pos="1350"/>
              </w:tabs>
              <w:rPr>
                <w:b/>
                <w:bCs/>
                <w:i/>
                <w:iCs/>
                <w:sz w:val="24"/>
                <w:szCs w:val="24"/>
              </w:rPr>
            </w:pPr>
            <w:r w:rsidRPr="00E1732F">
              <w:rPr>
                <w:b/>
                <w:bCs/>
                <w:i/>
                <w:iCs/>
                <w:sz w:val="24"/>
                <w:szCs w:val="24"/>
              </w:rPr>
              <w:t>CCSJ requirement</w:t>
            </w:r>
          </w:p>
        </w:tc>
      </w:tr>
      <w:tr w:rsidR="00A06944" w:rsidRPr="00E97759" w14:paraId="4F7D5518" w14:textId="77777777" w:rsidTr="00A06944">
        <w:trPr>
          <w:trHeight w:val="70"/>
        </w:trPr>
        <w:tc>
          <w:tcPr>
            <w:tcW w:w="6030" w:type="dxa"/>
            <w:gridSpan w:val="2"/>
          </w:tcPr>
          <w:p w14:paraId="5E9488CF" w14:textId="77777777" w:rsidR="00A06944" w:rsidRPr="00CA6DC4" w:rsidRDefault="00A06944" w:rsidP="00AB586E">
            <w:pPr>
              <w:tabs>
                <w:tab w:val="left" w:pos="1350"/>
              </w:tabs>
              <w:rPr>
                <w:i/>
                <w:iCs/>
                <w:highlight w:val="yellow"/>
              </w:rPr>
            </w:pPr>
            <w:r w:rsidRPr="00E1732F">
              <w:rPr>
                <w:i/>
                <w:iCs/>
              </w:rPr>
              <w:t xml:space="preserve">If </w:t>
            </w:r>
            <w:r>
              <w:rPr>
                <w:i/>
                <w:iCs/>
              </w:rPr>
              <w:t xml:space="preserve">courses listed in </w:t>
            </w:r>
            <w:r w:rsidRPr="005F56C0">
              <w:rPr>
                <w:rFonts w:cstheme="minorHAnsi"/>
                <w:i/>
                <w:iCs/>
              </w:rPr>
              <w:t>Fine Arts &amp; Humanities</w:t>
            </w:r>
            <w:r>
              <w:rPr>
                <w:i/>
                <w:iCs/>
              </w:rPr>
              <w:t xml:space="preserve"> on page 1 are not completed as par</w:t>
            </w:r>
            <w:r w:rsidRPr="00E1732F">
              <w:rPr>
                <w:i/>
                <w:iCs/>
              </w:rPr>
              <w:t>t of</w:t>
            </w:r>
            <w:r>
              <w:rPr>
                <w:i/>
                <w:iCs/>
              </w:rPr>
              <w:t xml:space="preserve"> the IAI</w:t>
            </w:r>
            <w:r w:rsidRPr="00E1732F">
              <w:rPr>
                <w:i/>
                <w:iCs/>
              </w:rPr>
              <w:t xml:space="preserve"> Core, the following will meet CCSJ requirement</w:t>
            </w:r>
            <w:r>
              <w:rPr>
                <w:i/>
                <w:iCs/>
              </w:rPr>
              <w:t>s: HUMAN 101 102 201 202 203</w:t>
            </w:r>
          </w:p>
        </w:tc>
        <w:tc>
          <w:tcPr>
            <w:tcW w:w="5400" w:type="dxa"/>
            <w:gridSpan w:val="3"/>
          </w:tcPr>
          <w:p w14:paraId="0351568D" w14:textId="77777777" w:rsidR="00A06944" w:rsidRPr="00E15ABC" w:rsidRDefault="00A06944" w:rsidP="00AB586E">
            <w:pPr>
              <w:tabs>
                <w:tab w:val="left" w:pos="1350"/>
              </w:tabs>
              <w:rPr>
                <w:rFonts w:cstheme="minorHAnsi"/>
                <w:i/>
                <w:iCs/>
              </w:rPr>
            </w:pPr>
            <w:r w:rsidRPr="00C00A04">
              <w:rPr>
                <w:i/>
                <w:iCs/>
              </w:rPr>
              <w:t xml:space="preserve">Meets general education </w:t>
            </w:r>
            <w:r w:rsidRPr="004B5AAD">
              <w:rPr>
                <w:rFonts w:cstheme="minorHAnsi"/>
                <w:i/>
                <w:iCs/>
              </w:rPr>
              <w:t xml:space="preserve">Humanities </w:t>
            </w:r>
            <w:r>
              <w:rPr>
                <w:rFonts w:cstheme="minorHAnsi"/>
                <w:i/>
                <w:iCs/>
              </w:rPr>
              <w:t>a</w:t>
            </w:r>
            <w:r w:rsidRPr="00C00A04">
              <w:rPr>
                <w:rFonts w:cstheme="minorHAnsi"/>
                <w:i/>
                <w:iCs/>
              </w:rPr>
              <w:t>t CCSJ</w:t>
            </w:r>
          </w:p>
          <w:p w14:paraId="62722188" w14:textId="77777777" w:rsidR="00A06944" w:rsidRPr="00CA6DC4" w:rsidRDefault="00A06944" w:rsidP="00AB586E">
            <w:pPr>
              <w:tabs>
                <w:tab w:val="left" w:pos="1350"/>
              </w:tabs>
              <w:rPr>
                <w:i/>
                <w:iCs/>
                <w:highlight w:val="yellow"/>
              </w:rPr>
            </w:pPr>
          </w:p>
        </w:tc>
      </w:tr>
      <w:tr w:rsidR="00A06944" w:rsidRPr="00E97759" w14:paraId="62F8A671" w14:textId="77777777" w:rsidTr="00A06944">
        <w:trPr>
          <w:trHeight w:val="70"/>
        </w:trPr>
        <w:tc>
          <w:tcPr>
            <w:tcW w:w="6030" w:type="dxa"/>
            <w:gridSpan w:val="2"/>
          </w:tcPr>
          <w:p w14:paraId="16365FC6" w14:textId="77777777" w:rsidR="00A06944" w:rsidRPr="00E1732F" w:rsidRDefault="00A06944" w:rsidP="00AB586E">
            <w:pPr>
              <w:tabs>
                <w:tab w:val="left" w:pos="1350"/>
              </w:tabs>
              <w:rPr>
                <w:i/>
                <w:iCs/>
              </w:rPr>
            </w:pPr>
            <w:r w:rsidRPr="00E1732F">
              <w:rPr>
                <w:i/>
                <w:iCs/>
              </w:rPr>
              <w:t xml:space="preserve">If </w:t>
            </w:r>
            <w:r>
              <w:rPr>
                <w:i/>
                <w:iCs/>
              </w:rPr>
              <w:t xml:space="preserve">courses listed in </w:t>
            </w:r>
            <w:r>
              <w:rPr>
                <w:rFonts w:cstheme="minorHAnsi"/>
                <w:i/>
                <w:iCs/>
              </w:rPr>
              <w:t>Social &amp; Behavioral Sciences</w:t>
            </w:r>
            <w:r>
              <w:rPr>
                <w:i/>
                <w:iCs/>
              </w:rPr>
              <w:t xml:space="preserve"> 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 SOCIO 101 111 201 210 215 220 SOCSC 105</w:t>
            </w:r>
          </w:p>
        </w:tc>
        <w:tc>
          <w:tcPr>
            <w:tcW w:w="5400" w:type="dxa"/>
            <w:gridSpan w:val="3"/>
          </w:tcPr>
          <w:p w14:paraId="3F04F18B" w14:textId="77777777" w:rsidR="00A06944" w:rsidRPr="00E15ABC" w:rsidRDefault="00A06944" w:rsidP="00AB586E">
            <w:pPr>
              <w:tabs>
                <w:tab w:val="left" w:pos="1350"/>
              </w:tabs>
              <w:rPr>
                <w:rFonts w:cstheme="minorHAnsi"/>
                <w:i/>
                <w:iCs/>
              </w:rPr>
            </w:pPr>
            <w:r w:rsidRPr="00C00A04">
              <w:rPr>
                <w:i/>
                <w:iCs/>
              </w:rPr>
              <w:t xml:space="preserve">Meets general education </w:t>
            </w:r>
            <w:r>
              <w:rPr>
                <w:i/>
                <w:iCs/>
              </w:rPr>
              <w:t xml:space="preserve">Social Sciences </w:t>
            </w:r>
            <w:r>
              <w:rPr>
                <w:rFonts w:cstheme="minorHAnsi"/>
                <w:i/>
                <w:iCs/>
              </w:rPr>
              <w:t>a</w:t>
            </w:r>
            <w:r w:rsidRPr="00C00A04">
              <w:rPr>
                <w:rFonts w:cstheme="minorHAnsi"/>
                <w:i/>
                <w:iCs/>
              </w:rPr>
              <w:t>t CCSJ</w:t>
            </w:r>
          </w:p>
          <w:p w14:paraId="3BB32754" w14:textId="77777777" w:rsidR="00A06944" w:rsidRPr="00C00A04" w:rsidRDefault="00A06944" w:rsidP="00AB586E">
            <w:pPr>
              <w:tabs>
                <w:tab w:val="left" w:pos="1350"/>
              </w:tabs>
              <w:rPr>
                <w:i/>
                <w:iCs/>
              </w:rPr>
            </w:pPr>
          </w:p>
        </w:tc>
      </w:tr>
      <w:tr w:rsidR="00A06944" w:rsidRPr="00E97759" w14:paraId="3686BA76" w14:textId="77777777" w:rsidTr="00A06944">
        <w:trPr>
          <w:trHeight w:val="70"/>
        </w:trPr>
        <w:tc>
          <w:tcPr>
            <w:tcW w:w="6030" w:type="dxa"/>
            <w:gridSpan w:val="2"/>
          </w:tcPr>
          <w:p w14:paraId="78163096" w14:textId="77777777" w:rsidR="00A06944" w:rsidRPr="00D71AB8" w:rsidRDefault="00A06944" w:rsidP="00AB586E">
            <w:pPr>
              <w:tabs>
                <w:tab w:val="left" w:pos="1350"/>
              </w:tabs>
              <w:rPr>
                <w:i/>
                <w:iCs/>
              </w:rPr>
            </w:pPr>
            <w:r w:rsidRPr="00D71AB8">
              <w:rPr>
                <w:i/>
                <w:iCs/>
              </w:rPr>
              <w:t xml:space="preserve">other courses can be transferred </w:t>
            </w:r>
          </w:p>
        </w:tc>
        <w:tc>
          <w:tcPr>
            <w:tcW w:w="5400" w:type="dxa"/>
            <w:gridSpan w:val="3"/>
          </w:tcPr>
          <w:p w14:paraId="0652EE25" w14:textId="77777777" w:rsidR="00A06944" w:rsidRPr="00D71AB8" w:rsidRDefault="00A06944" w:rsidP="00AB586E">
            <w:pPr>
              <w:tabs>
                <w:tab w:val="left" w:pos="1350"/>
              </w:tabs>
              <w:rPr>
                <w:i/>
                <w:iCs/>
              </w:rPr>
            </w:pPr>
            <w:r w:rsidRPr="00D71AB8">
              <w:rPr>
                <w:i/>
                <w:iCs/>
              </w:rPr>
              <w:t xml:space="preserve">will transfer as general elective credit </w:t>
            </w:r>
          </w:p>
        </w:tc>
      </w:tr>
    </w:tbl>
    <w:p w14:paraId="1590F816" w14:textId="4D173205" w:rsidR="0082307E" w:rsidRDefault="0082307E" w:rsidP="005C6DAA">
      <w:pPr>
        <w:tabs>
          <w:tab w:val="left" w:pos="1350"/>
        </w:tabs>
      </w:pPr>
      <w:bookmarkStart w:id="3" w:name="_GoBack"/>
      <w:bookmarkEnd w:id="2"/>
      <w:bookmarkEnd w:id="3"/>
    </w:p>
    <w:p w14:paraId="6C007244" w14:textId="77777777" w:rsidR="00054165" w:rsidRPr="00F06543" w:rsidRDefault="00054165" w:rsidP="00054165">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0DE6D830" w14:textId="77777777" w:rsidR="00054165" w:rsidRDefault="00054165" w:rsidP="005C6DAA">
      <w:pPr>
        <w:tabs>
          <w:tab w:val="left" w:pos="1350"/>
        </w:tabs>
      </w:pPr>
    </w:p>
    <w:p w14:paraId="1E25196F" w14:textId="7A3AC06D" w:rsidR="00361C15" w:rsidRDefault="00285BA5">
      <w:pPr>
        <w:tabs>
          <w:tab w:val="left" w:pos="1350"/>
        </w:tabs>
      </w:pPr>
      <w:r w:rsidRPr="00285BA5">
        <w:rPr>
          <w:noProof/>
        </w:rPr>
        <w:drawing>
          <wp:anchor distT="0" distB="0" distL="114300" distR="114300" simplePos="0" relativeHeight="251658240" behindDoc="1" locked="0" layoutInCell="1" allowOverlap="1" wp14:anchorId="18A9E370" wp14:editId="59C11061">
            <wp:simplePos x="0" y="0"/>
            <wp:positionH relativeFrom="column">
              <wp:posOffset>2352040</wp:posOffset>
            </wp:positionH>
            <wp:positionV relativeFrom="paragraph">
              <wp:posOffset>182880</wp:posOffset>
            </wp:positionV>
            <wp:extent cx="1019175" cy="1019175"/>
            <wp:effectExtent l="0" t="0" r="9525" b="9525"/>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61C15" w:rsidSect="005F5167">
      <w:headerReference w:type="default" r:id="rId10"/>
      <w:footerReference w:type="default" r:id="rId11"/>
      <w:pgSz w:w="12240" w:h="15840"/>
      <w:pgMar w:top="720" w:right="90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7D7F2" w14:textId="77777777" w:rsidR="00571D3C" w:rsidRDefault="00571D3C" w:rsidP="00692CF1">
      <w:pPr>
        <w:spacing w:after="0" w:line="240" w:lineRule="auto"/>
      </w:pPr>
      <w:r>
        <w:separator/>
      </w:r>
    </w:p>
  </w:endnote>
  <w:endnote w:type="continuationSeparator" w:id="0">
    <w:p w14:paraId="65415D57" w14:textId="77777777" w:rsidR="00571D3C" w:rsidRDefault="00571D3C"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77223"/>
      <w:docPartObj>
        <w:docPartGallery w:val="Page Numbers (Bottom of Page)"/>
        <w:docPartUnique/>
      </w:docPartObj>
    </w:sdtPr>
    <w:sdtEndPr>
      <w:rPr>
        <w:noProof/>
      </w:rPr>
    </w:sdtEndPr>
    <w:sdtContent>
      <w:p w14:paraId="69E86E21" w14:textId="02DB2DEA" w:rsidR="00A86456" w:rsidRDefault="00A86456">
        <w:pPr>
          <w:pStyle w:val="Footer"/>
          <w:jc w:val="right"/>
        </w:pPr>
        <w:r>
          <w:fldChar w:fldCharType="begin"/>
        </w:r>
        <w:r>
          <w:instrText xml:space="preserve"> PAGE   \* MERGEFORMAT </w:instrText>
        </w:r>
        <w:r>
          <w:fldChar w:fldCharType="separate"/>
        </w:r>
        <w:r w:rsidR="00863006">
          <w:rPr>
            <w:noProof/>
          </w:rPr>
          <w:t>2</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4A05E" w14:textId="77777777" w:rsidR="00571D3C" w:rsidRDefault="00571D3C" w:rsidP="00692CF1">
      <w:pPr>
        <w:spacing w:after="0" w:line="240" w:lineRule="auto"/>
      </w:pPr>
      <w:r>
        <w:separator/>
      </w:r>
    </w:p>
  </w:footnote>
  <w:footnote w:type="continuationSeparator" w:id="0">
    <w:p w14:paraId="2FFD2A63" w14:textId="77777777" w:rsidR="00571D3C" w:rsidRDefault="00571D3C"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3AF1" w14:textId="08EA83CD" w:rsidR="00A86456" w:rsidRPr="00E61C77" w:rsidRDefault="00D56BFD" w:rsidP="00A86456">
    <w:pPr>
      <w:pStyle w:val="Footer"/>
      <w:jc w:val="right"/>
      <w:rPr>
        <w:rFonts w:ascii="Calibri" w:eastAsia="Calibri" w:hAnsi="Calibri" w:cs="Times New Roman"/>
        <w:sz w:val="16"/>
        <w:szCs w:val="16"/>
      </w:rPr>
    </w:pPr>
    <w:r>
      <w:rPr>
        <w:rFonts w:ascii="Calibri" w:eastAsia="Calibri" w:hAnsi="Calibri" w:cs="Times New Roman"/>
        <w:sz w:val="16"/>
        <w:szCs w:val="16"/>
      </w:rPr>
      <w:t>Criminal Justice</w:t>
    </w:r>
    <w:r w:rsidR="00A86456">
      <w:rPr>
        <w:rFonts w:ascii="Calibri" w:eastAsia="Calibri" w:hAnsi="Calibri" w:cs="Times New Roman"/>
        <w:sz w:val="16"/>
        <w:szCs w:val="16"/>
      </w:rPr>
      <w:t>; a</w:t>
    </w:r>
    <w:r w:rsidR="00A86456" w:rsidRPr="00E61C77">
      <w:rPr>
        <w:rFonts w:ascii="Calibri" w:eastAsia="Calibri" w:hAnsi="Calibri" w:cs="Times New Roman"/>
        <w:sz w:val="16"/>
        <w:szCs w:val="16"/>
      </w:rPr>
      <w:t xml:space="preserve">ccurate as of </w:t>
    </w:r>
    <w:r w:rsidR="00EE0C8B">
      <w:rPr>
        <w:rFonts w:ascii="Calibri" w:eastAsia="Calibri" w:hAnsi="Calibri" w:cs="Times New Roman"/>
        <w:sz w:val="16"/>
        <w:szCs w:val="16"/>
      </w:rPr>
      <w:t>2-16-23</w:t>
    </w:r>
    <w:r w:rsidR="00A86456" w:rsidRPr="00E61C77">
      <w:rPr>
        <w:rFonts w:ascii="Calibri" w:eastAsia="Calibri" w:hAnsi="Calibri" w:cs="Times New Roman"/>
        <w:sz w:val="16"/>
        <w:szCs w:val="16"/>
      </w:rPr>
      <w:t xml:space="preserve">     </w:t>
    </w:r>
  </w:p>
  <w:p w14:paraId="19752F4E" w14:textId="77777777" w:rsidR="00A86456" w:rsidRPr="00E61C77" w:rsidRDefault="00A86456" w:rsidP="00A86456">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4EFA37E" w14:textId="2E8DFD1E" w:rsidR="005F5167" w:rsidRPr="00E61C77" w:rsidRDefault="005F5167" w:rsidP="005F5167">
    <w:pPr>
      <w:tabs>
        <w:tab w:val="center" w:pos="4680"/>
        <w:tab w:val="right" w:pos="9360"/>
      </w:tabs>
      <w:spacing w:after="0" w:line="240" w:lineRule="auto"/>
      <w:jc w:val="right"/>
      <w:rPr>
        <w:rFonts w:ascii="Calibri" w:eastAsia="Calibri" w:hAnsi="Calibri" w:cs="Times New Roman"/>
        <w:sz w:val="16"/>
        <w:szCs w:val="16"/>
      </w:rPr>
    </w:pPr>
    <w:bookmarkStart w:id="4" w:name="_Hlk107392836"/>
    <w:r w:rsidRPr="00E61C77">
      <w:rPr>
        <w:rFonts w:ascii="Calibri" w:eastAsia="Calibri" w:hAnsi="Calibri" w:cs="Times New Roman"/>
        <w:sz w:val="16"/>
        <w:szCs w:val="16"/>
      </w:rPr>
      <w:t>catalog year:  202</w:t>
    </w:r>
    <w:r>
      <w:rPr>
        <w:rFonts w:ascii="Calibri" w:eastAsia="Calibri" w:hAnsi="Calibri" w:cs="Times New Roman"/>
        <w:sz w:val="16"/>
        <w:szCs w:val="16"/>
      </w:rPr>
      <w:t>2</w:t>
    </w:r>
    <w:r w:rsidRPr="00E61C77">
      <w:rPr>
        <w:rFonts w:ascii="Calibri" w:eastAsia="Calibri" w:hAnsi="Calibri" w:cs="Times New Roman"/>
        <w:sz w:val="16"/>
        <w:szCs w:val="16"/>
      </w:rPr>
      <w:t>-202</w:t>
    </w:r>
    <w:r>
      <w:rPr>
        <w:rFonts w:ascii="Calibri" w:eastAsia="Calibri" w:hAnsi="Calibri" w:cs="Times New Roman"/>
        <w:sz w:val="16"/>
        <w:szCs w:val="16"/>
      </w:rPr>
      <w:t>3</w:t>
    </w:r>
  </w:p>
  <w:bookmarkEnd w:id="4"/>
  <w:p w14:paraId="541236BC" w14:textId="6A18DB14"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141C1"/>
    <w:rsid w:val="000216EB"/>
    <w:rsid w:val="00021EBD"/>
    <w:rsid w:val="000362F9"/>
    <w:rsid w:val="00054165"/>
    <w:rsid w:val="00074747"/>
    <w:rsid w:val="000827C5"/>
    <w:rsid w:val="000A2C7D"/>
    <w:rsid w:val="000D2279"/>
    <w:rsid w:val="000D2874"/>
    <w:rsid w:val="000D479C"/>
    <w:rsid w:val="000E20D4"/>
    <w:rsid w:val="000F72FD"/>
    <w:rsid w:val="000F795D"/>
    <w:rsid w:val="001262F1"/>
    <w:rsid w:val="0013038B"/>
    <w:rsid w:val="00191789"/>
    <w:rsid w:val="001A3F8E"/>
    <w:rsid w:val="001A53FA"/>
    <w:rsid w:val="001D138C"/>
    <w:rsid w:val="001D4D01"/>
    <w:rsid w:val="001D735F"/>
    <w:rsid w:val="001E4DA9"/>
    <w:rsid w:val="001E5EA8"/>
    <w:rsid w:val="00206D2D"/>
    <w:rsid w:val="002261EA"/>
    <w:rsid w:val="00266EFD"/>
    <w:rsid w:val="00266FCC"/>
    <w:rsid w:val="0028188C"/>
    <w:rsid w:val="00285BA5"/>
    <w:rsid w:val="00297628"/>
    <w:rsid w:val="002A25E8"/>
    <w:rsid w:val="002B1565"/>
    <w:rsid w:val="002C11EC"/>
    <w:rsid w:val="002F79EF"/>
    <w:rsid w:val="003046E6"/>
    <w:rsid w:val="00306B45"/>
    <w:rsid w:val="0033467D"/>
    <w:rsid w:val="00347D29"/>
    <w:rsid w:val="00355E52"/>
    <w:rsid w:val="00361C15"/>
    <w:rsid w:val="003757AF"/>
    <w:rsid w:val="00386413"/>
    <w:rsid w:val="00396889"/>
    <w:rsid w:val="003A2F24"/>
    <w:rsid w:val="003C1CE5"/>
    <w:rsid w:val="003C43A4"/>
    <w:rsid w:val="003F1119"/>
    <w:rsid w:val="003F284A"/>
    <w:rsid w:val="004122AC"/>
    <w:rsid w:val="00470395"/>
    <w:rsid w:val="00471677"/>
    <w:rsid w:val="004827E7"/>
    <w:rsid w:val="004A7A30"/>
    <w:rsid w:val="004D3B3A"/>
    <w:rsid w:val="00510ADE"/>
    <w:rsid w:val="005137E0"/>
    <w:rsid w:val="005200A4"/>
    <w:rsid w:val="005221BC"/>
    <w:rsid w:val="005339A6"/>
    <w:rsid w:val="00542092"/>
    <w:rsid w:val="005445C7"/>
    <w:rsid w:val="00552684"/>
    <w:rsid w:val="0056119B"/>
    <w:rsid w:val="00561B1C"/>
    <w:rsid w:val="00562D7E"/>
    <w:rsid w:val="00571D3C"/>
    <w:rsid w:val="00576D96"/>
    <w:rsid w:val="00584935"/>
    <w:rsid w:val="0059496C"/>
    <w:rsid w:val="005A45B7"/>
    <w:rsid w:val="005A6164"/>
    <w:rsid w:val="005A66EA"/>
    <w:rsid w:val="005C6DAA"/>
    <w:rsid w:val="005D54A1"/>
    <w:rsid w:val="005F1E3B"/>
    <w:rsid w:val="005F5167"/>
    <w:rsid w:val="005F537A"/>
    <w:rsid w:val="00607235"/>
    <w:rsid w:val="00656FD1"/>
    <w:rsid w:val="00670272"/>
    <w:rsid w:val="006719D2"/>
    <w:rsid w:val="00671F96"/>
    <w:rsid w:val="0068377E"/>
    <w:rsid w:val="006845EF"/>
    <w:rsid w:val="006904B3"/>
    <w:rsid w:val="00692CF1"/>
    <w:rsid w:val="006D4F59"/>
    <w:rsid w:val="006D7F39"/>
    <w:rsid w:val="006E26D4"/>
    <w:rsid w:val="0071057A"/>
    <w:rsid w:val="007211AD"/>
    <w:rsid w:val="007212E6"/>
    <w:rsid w:val="007573C0"/>
    <w:rsid w:val="007633C5"/>
    <w:rsid w:val="007645C9"/>
    <w:rsid w:val="007937CC"/>
    <w:rsid w:val="007963FA"/>
    <w:rsid w:val="007B62BF"/>
    <w:rsid w:val="007B6BB6"/>
    <w:rsid w:val="007B7BBF"/>
    <w:rsid w:val="007F3105"/>
    <w:rsid w:val="007F5075"/>
    <w:rsid w:val="008035DD"/>
    <w:rsid w:val="00804A93"/>
    <w:rsid w:val="008064BF"/>
    <w:rsid w:val="00816876"/>
    <w:rsid w:val="0082307E"/>
    <w:rsid w:val="00855382"/>
    <w:rsid w:val="00863006"/>
    <w:rsid w:val="00880F57"/>
    <w:rsid w:val="0088526C"/>
    <w:rsid w:val="0088786D"/>
    <w:rsid w:val="00890B3A"/>
    <w:rsid w:val="008B0B67"/>
    <w:rsid w:val="008B557F"/>
    <w:rsid w:val="008D22AC"/>
    <w:rsid w:val="008D2A42"/>
    <w:rsid w:val="008E5C35"/>
    <w:rsid w:val="008F4A17"/>
    <w:rsid w:val="008F4DD5"/>
    <w:rsid w:val="008F7690"/>
    <w:rsid w:val="0092142F"/>
    <w:rsid w:val="009347BE"/>
    <w:rsid w:val="00943063"/>
    <w:rsid w:val="00955DD8"/>
    <w:rsid w:val="00957A77"/>
    <w:rsid w:val="00974D60"/>
    <w:rsid w:val="00976923"/>
    <w:rsid w:val="009807C7"/>
    <w:rsid w:val="00981599"/>
    <w:rsid w:val="009C0402"/>
    <w:rsid w:val="009E0D7E"/>
    <w:rsid w:val="00A00161"/>
    <w:rsid w:val="00A06944"/>
    <w:rsid w:val="00A2195E"/>
    <w:rsid w:val="00A339E9"/>
    <w:rsid w:val="00A43463"/>
    <w:rsid w:val="00A657C0"/>
    <w:rsid w:val="00A67C4E"/>
    <w:rsid w:val="00A80E5B"/>
    <w:rsid w:val="00A86456"/>
    <w:rsid w:val="00A90E73"/>
    <w:rsid w:val="00A961C2"/>
    <w:rsid w:val="00AA1511"/>
    <w:rsid w:val="00AB32ED"/>
    <w:rsid w:val="00AE796A"/>
    <w:rsid w:val="00AF0F73"/>
    <w:rsid w:val="00B04084"/>
    <w:rsid w:val="00B11AFB"/>
    <w:rsid w:val="00B25799"/>
    <w:rsid w:val="00B27222"/>
    <w:rsid w:val="00B35FCF"/>
    <w:rsid w:val="00B43E42"/>
    <w:rsid w:val="00B5637A"/>
    <w:rsid w:val="00B757CA"/>
    <w:rsid w:val="00B903A1"/>
    <w:rsid w:val="00B93076"/>
    <w:rsid w:val="00B946BB"/>
    <w:rsid w:val="00BB6281"/>
    <w:rsid w:val="00BC7517"/>
    <w:rsid w:val="00BD01CA"/>
    <w:rsid w:val="00BD2C95"/>
    <w:rsid w:val="00BD348E"/>
    <w:rsid w:val="00BE2B7B"/>
    <w:rsid w:val="00BE3345"/>
    <w:rsid w:val="00BF0BDD"/>
    <w:rsid w:val="00BF6CD7"/>
    <w:rsid w:val="00C02BE5"/>
    <w:rsid w:val="00C3207E"/>
    <w:rsid w:val="00C3246B"/>
    <w:rsid w:val="00C42F1E"/>
    <w:rsid w:val="00C47F3C"/>
    <w:rsid w:val="00C61C55"/>
    <w:rsid w:val="00C64D03"/>
    <w:rsid w:val="00C65D43"/>
    <w:rsid w:val="00C74C0F"/>
    <w:rsid w:val="00C754A3"/>
    <w:rsid w:val="00C76B16"/>
    <w:rsid w:val="00C80B7A"/>
    <w:rsid w:val="00CC4685"/>
    <w:rsid w:val="00CD33E4"/>
    <w:rsid w:val="00CE5B85"/>
    <w:rsid w:val="00CF2454"/>
    <w:rsid w:val="00D5668E"/>
    <w:rsid w:val="00D56BFD"/>
    <w:rsid w:val="00D8437D"/>
    <w:rsid w:val="00DB01C9"/>
    <w:rsid w:val="00E03F44"/>
    <w:rsid w:val="00E06C9E"/>
    <w:rsid w:val="00E10036"/>
    <w:rsid w:val="00E14898"/>
    <w:rsid w:val="00E22EF4"/>
    <w:rsid w:val="00E42FB3"/>
    <w:rsid w:val="00E5060B"/>
    <w:rsid w:val="00E506DE"/>
    <w:rsid w:val="00E52808"/>
    <w:rsid w:val="00E61C77"/>
    <w:rsid w:val="00E96F2C"/>
    <w:rsid w:val="00EB79F9"/>
    <w:rsid w:val="00EC70A9"/>
    <w:rsid w:val="00EE0C8B"/>
    <w:rsid w:val="00F145D0"/>
    <w:rsid w:val="00F156E7"/>
    <w:rsid w:val="00F20A7D"/>
    <w:rsid w:val="00F514A8"/>
    <w:rsid w:val="00F56BC1"/>
    <w:rsid w:val="00F66D0D"/>
    <w:rsid w:val="00F67280"/>
    <w:rsid w:val="00F71D46"/>
    <w:rsid w:val="00F920B8"/>
    <w:rsid w:val="00F9473E"/>
    <w:rsid w:val="00FA3CEB"/>
    <w:rsid w:val="00FA6A91"/>
    <w:rsid w:val="00FB563A"/>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 w:id="6640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ccsj.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3</cp:revision>
  <cp:lastPrinted>2022-04-06T17:15:00Z</cp:lastPrinted>
  <dcterms:created xsi:type="dcterms:W3CDTF">2023-02-16T16:04:00Z</dcterms:created>
  <dcterms:modified xsi:type="dcterms:W3CDTF">2023-02-16T16:38:00Z</dcterms:modified>
</cp:coreProperties>
</file>